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5B" w:rsidRDefault="004F055B">
      <w:r>
        <w:rPr>
          <w:noProof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Пользователь\Pictures\2017-10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10-1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4850" w:type="dxa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Работа со служебной информацией.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Заведующий, старший воспитатель, воспитатели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Соблюдение, утвержденной антикоррупционной политики дошкольной образовательной организации. Ознакомление с нормативными документами, регламентирующими вопросы предупреждения и противодействия коррупции в дошкольной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Работа с обращениями юридических и физических лиц.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Нарушение установленного порядка рассмотрения обращений граждан и юридических лиц.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Заведующий, старший воспитатель, лица, ответственные за рассмотрение обращений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Разъяснительная работа. Соблюдение установленного порядка рассмотрения обращений граждан, юридических и физических лиц. 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Заведующий, Старший воспитатель, работники дошкольной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Соблюдение, утвержденной антикоррупционной политики дошкольной образовательной организации.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Заведующий, гл</w:t>
            </w:r>
            <w:r w:rsidRPr="004C7688">
              <w:rPr>
                <w:rFonts w:asciiTheme="minorHAnsi" w:hAnsiTheme="minorHAnsi" w:cs="Times New Roman"/>
              </w:rPr>
              <w:t>авный бухгалтер, заместитель заведующего по АХР</w:t>
            </w:r>
            <w:r>
              <w:rPr>
                <w:rFonts w:asciiTheme="minorHAnsi" w:hAnsiTheme="minorHAnsi" w:cs="Times New Roman"/>
              </w:rPr>
              <w:t>, 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Ознакомление с нормативными документами, регламентирующими вопросы предупреждения и противодействия коррупции в дошкольной организации. Разъяснительная работа о мерах ответственности за совершение коррупционных правонарушений.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Регистрация материальных ценностей и ведение баз данных </w:t>
            </w:r>
            <w:r w:rsidRPr="004C7688">
              <w:rPr>
                <w:rFonts w:asciiTheme="minorHAnsi" w:hAnsiTheme="minorHAnsi" w:cs="Times New Roman"/>
              </w:rPr>
              <w:lastRenderedPageBreak/>
              <w:t>материальных ценностей.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lastRenderedPageBreak/>
              <w:t xml:space="preserve">Несвоевременная постановка на регистрационный учет материальных ценностей. </w:t>
            </w:r>
            <w:r w:rsidRPr="004C7688">
              <w:rPr>
                <w:rFonts w:asciiTheme="minorHAnsi" w:hAnsiTheme="minorHAnsi" w:cs="Times New Roman"/>
              </w:rPr>
              <w:lastRenderedPageBreak/>
              <w:t>Умышленно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lastRenderedPageBreak/>
              <w:t>Материальн</w:t>
            </w:r>
            <w:proofErr w:type="gramStart"/>
            <w:r w:rsidRPr="004C7688">
              <w:rPr>
                <w:rFonts w:asciiTheme="minorHAnsi" w:hAnsiTheme="minorHAnsi" w:cs="Times New Roman"/>
              </w:rPr>
              <w:t>о-</w:t>
            </w:r>
            <w:proofErr w:type="gramEnd"/>
            <w:r w:rsidRPr="004C7688">
              <w:rPr>
                <w:rFonts w:asciiTheme="minorHAnsi" w:hAnsiTheme="minorHAnsi" w:cs="Times New Roman"/>
              </w:rPr>
              <w:t xml:space="preserve"> ответственные лица,  </w:t>
            </w:r>
            <w:r w:rsidRPr="004C7688">
              <w:rPr>
                <w:rFonts w:asciiTheme="minorHAnsi" w:hAnsiTheme="minorHAnsi" w:cs="Times New Roman"/>
              </w:rPr>
              <w:lastRenderedPageBreak/>
              <w:t xml:space="preserve">заместитель заведующего по АХР </w:t>
            </w:r>
            <w:r>
              <w:rPr>
                <w:rFonts w:asciiTheme="minorHAnsi" w:hAnsiTheme="minorHAnsi" w:cs="Times New Roman"/>
              </w:rPr>
              <w:t xml:space="preserve">, главный </w:t>
            </w:r>
            <w:r w:rsidRPr="004C7688">
              <w:rPr>
                <w:rFonts w:asciiTheme="minorHAnsi" w:hAnsiTheme="minorHAnsi" w:cs="Times New Roman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Отсутствие регулярного контроля наличия и сохранения имущества Ознакомление с нормативными документами, </w:t>
            </w:r>
            <w:r w:rsidRPr="004C7688">
              <w:rPr>
                <w:rFonts w:asciiTheme="minorHAnsi" w:hAnsiTheme="minorHAnsi" w:cs="Times New Roman"/>
              </w:rPr>
              <w:lastRenderedPageBreak/>
              <w:t>регламентирующими вопросы предупреждения и противодействия коррупции в дошкольной образовательной организации.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Осуществление закупок, заключение контрактов и других </w:t>
            </w:r>
            <w:proofErr w:type="spellStart"/>
            <w:r w:rsidRPr="004C7688">
              <w:rPr>
                <w:rFonts w:asciiTheme="minorHAnsi" w:hAnsiTheme="minorHAnsi" w:cs="Times New Roman"/>
              </w:rPr>
              <w:t>гражданск</w:t>
            </w:r>
            <w:proofErr w:type="gramStart"/>
            <w:r w:rsidRPr="004C7688">
              <w:rPr>
                <w:rFonts w:asciiTheme="minorHAnsi" w:hAnsiTheme="minorHAnsi" w:cs="Times New Roman"/>
              </w:rPr>
              <w:t>о</w:t>
            </w:r>
            <w:proofErr w:type="spellEnd"/>
            <w:r w:rsidRPr="004C7688">
              <w:rPr>
                <w:rFonts w:asciiTheme="minorHAnsi" w:hAnsiTheme="minorHAnsi" w:cs="Times New Roman"/>
              </w:rPr>
              <w:t>-</w:t>
            </w:r>
            <w:proofErr w:type="gramEnd"/>
            <w:r w:rsidRPr="004C7688">
              <w:rPr>
                <w:rFonts w:asciiTheme="minorHAnsi" w:hAnsiTheme="minorHAnsi" w:cs="Times New Roman"/>
              </w:rPr>
              <w:t xml:space="preserve"> правовых договоров на поставку товаров, выполнение работ, оказание услуг для дошкольной образовательной организации.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proofErr w:type="gramStart"/>
            <w:r w:rsidRPr="004C7688">
              <w:rPr>
                <w:rFonts w:asciiTheme="minorHAnsi" w:hAnsiTheme="minorHAnsi" w:cs="Times New Roman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 w:rsidRPr="004C7688">
              <w:rPr>
                <w:rFonts w:asciiTheme="minorHAnsi" w:hAnsiTheme="minorHAnsi" w:cs="Times New Roman"/>
              </w:rPr>
              <w:t xml:space="preserve"> </w:t>
            </w:r>
            <w:proofErr w:type="gramStart"/>
            <w:r w:rsidRPr="004C7688">
              <w:rPr>
                <w:rFonts w:asciiTheme="minorHAnsi" w:hAnsiTheme="minorHAnsi" w:cs="Times New Roman"/>
              </w:rPr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</w:t>
            </w:r>
            <w:r w:rsidRPr="004C7688">
              <w:rPr>
                <w:rFonts w:asciiTheme="minorHAnsi" w:hAnsiTheme="minorHAnsi" w:cs="Times New Roman"/>
              </w:rPr>
              <w:lastRenderedPageBreak/>
              <w:t>порядка требований закона в личных интересах;</w:t>
            </w:r>
            <w:proofErr w:type="gramEnd"/>
            <w:r w:rsidRPr="004C7688">
              <w:rPr>
                <w:rFonts w:asciiTheme="minorHAnsi" w:hAnsiTheme="minorHAnsi" w:cs="Times New Roman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lastRenderedPageBreak/>
              <w:t>Заведующий, ответственный за организацию закупок товаров, работ, услуг для нужд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Соблюдение при проведении закупок товаров, работ и услуг для нужд дошкольной образовательной организации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Оплата труда осуществляющее ведение табеля учёта рабочего времени и предоставления сведений о поощрениях.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Оплата рабочего времени не в полном объеме.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Заведующий, старший воспитатель, </w:t>
            </w:r>
            <w:r>
              <w:rPr>
                <w:rFonts w:asciiTheme="minorHAnsi" w:hAnsiTheme="minorHAnsi" w:cs="Times New Roman"/>
              </w:rPr>
              <w:t>г</w:t>
            </w:r>
            <w:r w:rsidRPr="004C7688">
              <w:rPr>
                <w:rFonts w:asciiTheme="minorHAnsi" w:hAnsiTheme="minorHAnsi" w:cs="Times New Roman"/>
              </w:rPr>
              <w:t>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Создание и работа  комиссии по установлению стимулирующих выплат работникам дошкольной образовательной организации. Использование средств на оплату труда в строгом соответствии с Положением об оплате труда работников дошкольной образовательной организации. Разъяснение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Проведение аттестации педагогических работников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Старший воспитатель, ч</w:t>
            </w:r>
            <w:r w:rsidRPr="004C7688">
              <w:rPr>
                <w:rFonts w:asciiTheme="minorHAnsi" w:hAnsiTheme="minorHAnsi" w:cs="Times New Roman"/>
              </w:rPr>
              <w:t>лены аттестационной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4F055B" w:rsidRPr="004C7688" w:rsidTr="002A716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Приём на обучение в дошкольную образовательную организацию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</w:rPr>
            </w:pPr>
            <w:r w:rsidRPr="004C7688">
              <w:rPr>
                <w:rFonts w:asciiTheme="minorHAnsi" w:hAnsiTheme="minorHAnsi" w:cs="Times New Roman"/>
              </w:rPr>
              <w:t xml:space="preserve">Обеспечение открытой информации о наполняемости групп. Соблюдение утверждённого порядка приёма. </w:t>
            </w:r>
          </w:p>
        </w:tc>
      </w:tr>
      <w:tr w:rsidR="004F055B" w:rsidRPr="004C7688" w:rsidTr="002A7164">
        <w:tc>
          <w:tcPr>
            <w:tcW w:w="816" w:type="dxa"/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jc w:val="left"/>
              <w:outlineLvl w:val="1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93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 xml:space="preserve">Представление интересов </w:t>
            </w:r>
            <w:proofErr w:type="spellStart"/>
            <w:r w:rsidRPr="004C7688">
              <w:rPr>
                <w:rFonts w:asciiTheme="minorHAnsi" w:hAnsiTheme="minorHAnsi" w:cs="Times New Roman"/>
                <w:lang w:eastAsia="ru-RU"/>
              </w:rPr>
              <w:t>доу</w:t>
            </w:r>
            <w:proofErr w:type="spellEnd"/>
            <w:r w:rsidRPr="004C7688">
              <w:rPr>
                <w:rFonts w:asciiTheme="minorHAnsi" w:hAnsiTheme="minorHAnsi" w:cs="Times New Roman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4C7688">
              <w:rPr>
                <w:rFonts w:asciiTheme="minorHAnsi" w:hAnsiTheme="minorHAnsi" w:cs="Times New Roman"/>
                <w:color w:val="000000" w:themeColor="text1"/>
                <w:lang w:eastAsia="ru-RU"/>
              </w:rPr>
              <w:t>принятия</w:t>
            </w:r>
            <w:r w:rsidRPr="004C7688">
              <w:rPr>
                <w:rFonts w:asciiTheme="minorHAnsi" w:hAnsiTheme="minorHAnsi" w:cs="Times New Roman"/>
                <w:lang w:eastAsia="ru-RU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 xml:space="preserve">Злоупотребление предоставленными полномочиями </w:t>
            </w:r>
            <w:r w:rsidRPr="004C7688">
              <w:rPr>
                <w:rFonts w:asciiTheme="minorHAnsi" w:hAnsiTheme="minorHAnsi" w:cs="Times New Roman"/>
                <w:lang w:eastAsia="ru-RU"/>
              </w:rPr>
              <w:lastRenderedPageBreak/>
              <w:t>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84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lastRenderedPageBreak/>
              <w:t>Заведующий</w:t>
            </w:r>
          </w:p>
        </w:tc>
        <w:tc>
          <w:tcPr>
            <w:tcW w:w="1276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color w:val="000000" w:themeColor="text1"/>
                <w:lang w:eastAsia="ru-RU"/>
              </w:rPr>
              <w:t xml:space="preserve">Обязательное заблаговременное согласование </w:t>
            </w:r>
            <w:r w:rsidRPr="004C7688">
              <w:rPr>
                <w:rFonts w:asciiTheme="minorHAnsi" w:hAnsiTheme="minorHAnsi" w:cs="Times New Roman"/>
                <w:lang w:eastAsia="ru-RU"/>
              </w:rPr>
              <w:t>правовой позиции</w:t>
            </w:r>
            <w:r w:rsidRPr="004C7688">
              <w:rPr>
                <w:rFonts w:asciiTheme="minorHAnsi" w:hAnsiTheme="minorHAnsi" w:cs="Times New Roman"/>
                <w:color w:val="000000" w:themeColor="text1"/>
                <w:lang w:eastAsia="ru-RU"/>
              </w:rPr>
              <w:t xml:space="preserve"> </w:t>
            </w:r>
            <w:r w:rsidRPr="004C7688">
              <w:rPr>
                <w:rFonts w:asciiTheme="minorHAnsi" w:hAnsiTheme="minorHAnsi" w:cs="Times New Roman"/>
                <w:lang w:eastAsia="ru-RU"/>
              </w:rPr>
              <w:t>представителя учреждения с руководителем учреждения.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 xml:space="preserve">Разъяснение работникам </w:t>
            </w:r>
            <w:proofErr w:type="spellStart"/>
            <w:r>
              <w:rPr>
                <w:rFonts w:asciiTheme="minorHAnsi" w:hAnsiTheme="minorHAnsi" w:cs="Times New Roman"/>
                <w:lang w:eastAsia="ru-RU"/>
              </w:rPr>
              <w:t>доу</w:t>
            </w:r>
            <w:proofErr w:type="spellEnd"/>
            <w:r w:rsidRPr="004C7688">
              <w:rPr>
                <w:rFonts w:asciiTheme="minorHAnsi" w:hAnsiTheme="minorHAnsi" w:cs="Times New Roman"/>
                <w:lang w:eastAsia="ru-RU"/>
              </w:rPr>
              <w:t xml:space="preserve">: 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 xml:space="preserve">- ответственности за совершение </w:t>
            </w:r>
            <w:r w:rsidRPr="004C7688">
              <w:rPr>
                <w:rFonts w:asciiTheme="minorHAnsi" w:hAnsiTheme="minorHAnsi" w:cs="Times New Roman"/>
                <w:lang w:eastAsia="ru-RU"/>
              </w:rPr>
              <w:lastRenderedPageBreak/>
              <w:t>коррупционных правонарушений;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</w:tc>
      </w:tr>
      <w:tr w:rsidR="004F055B" w:rsidRPr="004C7688" w:rsidTr="002A7164">
        <w:tc>
          <w:tcPr>
            <w:tcW w:w="816" w:type="dxa"/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</w:tc>
        <w:tc>
          <w:tcPr>
            <w:tcW w:w="3687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 w:rsidRPr="004C7688">
              <w:rPr>
                <w:rFonts w:asciiTheme="minorHAnsi" w:hAnsiTheme="minorHAnsi" w:cs="Times New Roman"/>
                <w:bCs/>
                <w:lang w:eastAsia="ru-RU"/>
              </w:rPr>
              <w:t>Выработка позиции представления в суде интересов учреждения, используя договоренность с участниками судебного процесса.</w:t>
            </w:r>
          </w:p>
        </w:tc>
        <w:tc>
          <w:tcPr>
            <w:tcW w:w="1984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4F055B" w:rsidRPr="00771053" w:rsidRDefault="004F055B" w:rsidP="002A7164">
            <w:pPr>
              <w:spacing w:beforeAutospacing="1" w:afterAutospacing="1"/>
              <w:rPr>
                <w:rFonts w:asciiTheme="minorHAnsi" w:hAnsiTheme="minorHAnsi" w:cs="Times New Roman"/>
                <w:lang w:eastAsia="ru-RU"/>
              </w:rPr>
            </w:pPr>
            <w:r w:rsidRPr="00771053">
              <w:rPr>
                <w:rFonts w:asciiTheme="minorHAnsi" w:hAnsiTheme="minorHAnsi" w:cs="Times New Roman"/>
                <w:lang w:eastAsia="ru-RU"/>
              </w:rPr>
              <w:t>Обязательная</w:t>
            </w:r>
            <w:r>
              <w:rPr>
                <w:rFonts w:asciiTheme="minorHAnsi" w:hAnsiTheme="minorHAnsi" w:cs="Times New Roman"/>
                <w:lang w:eastAsia="ru-RU"/>
              </w:rPr>
              <w:t xml:space="preserve"> заблаговременная разработка стратегии поведения в суде.</w:t>
            </w:r>
          </w:p>
        </w:tc>
      </w:tr>
      <w:tr w:rsidR="004F055B" w:rsidRPr="004C7688" w:rsidTr="002A7164">
        <w:tc>
          <w:tcPr>
            <w:tcW w:w="816" w:type="dxa"/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outlineLvl w:val="9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</w:tc>
        <w:tc>
          <w:tcPr>
            <w:tcW w:w="3687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 w:rsidRPr="004C7688">
              <w:rPr>
                <w:rFonts w:asciiTheme="minorHAnsi" w:hAnsiTheme="minorHAnsi" w:cs="Times New Roman"/>
                <w:bCs/>
                <w:lang w:eastAsia="ru-RU"/>
              </w:rPr>
              <w:t xml:space="preserve">Получение положительного решения по делам учреждения, инициируя разработку проекта локального нормативного акта, содержащего </w:t>
            </w:r>
            <w:proofErr w:type="spellStart"/>
            <w:r w:rsidRPr="004C7688">
              <w:rPr>
                <w:rFonts w:asciiTheme="minorHAnsi" w:hAnsiTheme="minorHAnsi" w:cs="Times New Roman"/>
                <w:bCs/>
                <w:lang w:eastAsia="ru-RU"/>
              </w:rPr>
              <w:t>коррупциогенные</w:t>
            </w:r>
            <w:proofErr w:type="spellEnd"/>
            <w:r w:rsidRPr="004C7688">
              <w:rPr>
                <w:rFonts w:asciiTheme="minorHAnsi" w:hAnsiTheme="minorHAnsi" w:cs="Times New Roman"/>
                <w:bCs/>
                <w:lang w:eastAsia="ru-RU"/>
              </w:rPr>
              <w:t xml:space="preserve"> факторы.</w:t>
            </w:r>
          </w:p>
        </w:tc>
        <w:tc>
          <w:tcPr>
            <w:tcW w:w="1984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4F055B" w:rsidRPr="004C7688" w:rsidRDefault="004F055B" w:rsidP="002A7164">
            <w:pPr>
              <w:spacing w:beforeAutospacing="1" w:afterAutospacing="1"/>
              <w:rPr>
                <w:rFonts w:asciiTheme="minorHAnsi" w:hAnsiTheme="minorHAnsi" w:cs="Times New Roman"/>
                <w:lang w:eastAsia="ru-RU"/>
              </w:rPr>
            </w:pPr>
          </w:p>
        </w:tc>
      </w:tr>
      <w:tr w:rsidR="004F055B" w:rsidRPr="004C7688" w:rsidTr="002A7164">
        <w:tc>
          <w:tcPr>
            <w:tcW w:w="816" w:type="dxa"/>
          </w:tcPr>
          <w:p w:rsidR="004F055B" w:rsidRPr="004C7688" w:rsidRDefault="004F055B" w:rsidP="002A7164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jc w:val="left"/>
              <w:outlineLvl w:val="1"/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</w:pPr>
            <w:r w:rsidRPr="004C7688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93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bCs/>
                <w:lang w:eastAsia="ru-RU"/>
              </w:rPr>
            </w:pPr>
            <w:r>
              <w:rPr>
                <w:rFonts w:asciiTheme="minorHAnsi" w:hAnsiTheme="minorHAnsi" w:cs="Times New Roman"/>
                <w:bCs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 xml:space="preserve">Разъяснение работникам учреждения: 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 w:cs="Times New Roman"/>
                <w:lang w:eastAsia="ru-RU"/>
              </w:rPr>
              <w:t>- ответственности за совершение коррупционных правонарушений.</w:t>
            </w: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</w:p>
          <w:p w:rsidR="004F055B" w:rsidRPr="004C7688" w:rsidRDefault="004F055B" w:rsidP="002A7164">
            <w:pPr>
              <w:rPr>
                <w:rFonts w:asciiTheme="minorHAnsi" w:hAnsiTheme="minorHAnsi" w:cs="Times New Roman"/>
                <w:lang w:eastAsia="ru-RU"/>
              </w:rPr>
            </w:pPr>
            <w:r w:rsidRPr="004C7688">
              <w:rPr>
                <w:rFonts w:asciiTheme="minorHAnsi" w:hAnsiTheme="minorHAnsi"/>
              </w:rPr>
              <w:t xml:space="preserve">Формирование негативного отношения к поведению должностных лиц, </w:t>
            </w:r>
            <w:r>
              <w:rPr>
                <w:rFonts w:asciiTheme="minorHAnsi" w:hAnsiTheme="minorHAnsi"/>
              </w:rPr>
              <w:t>работ</w:t>
            </w:r>
            <w:r w:rsidRPr="004C7688">
              <w:rPr>
                <w:rFonts w:asciiTheme="minorHAnsi" w:hAnsiTheme="minorHAnsi"/>
              </w:rPr>
              <w:t>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4F055B" w:rsidRDefault="004F055B" w:rsidP="004F055B"/>
    <w:p w:rsidR="004F055B" w:rsidRDefault="004F055B"/>
    <w:sectPr w:rsidR="004F055B" w:rsidSect="004F055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55B"/>
    <w:rsid w:val="004D6413"/>
    <w:rsid w:val="004F055B"/>
    <w:rsid w:val="005D53F0"/>
    <w:rsid w:val="00F7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055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055B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055B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F055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055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2017-10-13T08:58:00Z</dcterms:created>
  <dcterms:modified xsi:type="dcterms:W3CDTF">2017-10-13T09:00:00Z</dcterms:modified>
</cp:coreProperties>
</file>