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color w:val="0070C0"/>
          <w:sz w:val="32"/>
          <w:szCs w:val="28"/>
          <w:shd w:val="clear" w:color="auto" w:fill="FFFFFF"/>
          <w:lang w:eastAsia="ru-RU"/>
        </w:rPr>
      </w:pPr>
      <w:r w:rsidRPr="00373349">
        <w:rPr>
          <w:rFonts w:ascii="Arial Narrow" w:eastAsia="Times New Roman" w:hAnsi="Arial Narrow" w:cs="Helvetica"/>
          <w:b/>
          <w:color w:val="0070C0"/>
          <w:sz w:val="32"/>
          <w:szCs w:val="28"/>
          <w:shd w:val="clear" w:color="auto" w:fill="FFFFFF"/>
          <w:lang w:eastAsia="ru-RU"/>
        </w:rPr>
        <w:t>Консультация для родителей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color w:val="0070C0"/>
          <w:sz w:val="32"/>
          <w:szCs w:val="28"/>
          <w:shd w:val="clear" w:color="auto" w:fill="FFFFFF"/>
          <w:lang w:eastAsia="ru-RU"/>
        </w:rPr>
      </w:pPr>
      <w:r w:rsidRPr="00373349">
        <w:rPr>
          <w:rFonts w:ascii="Arial Narrow" w:eastAsia="Times New Roman" w:hAnsi="Arial Narrow" w:cs="Helvetica"/>
          <w:b/>
          <w:color w:val="0070C0"/>
          <w:sz w:val="32"/>
          <w:szCs w:val="28"/>
          <w:shd w:val="clear" w:color="auto" w:fill="FFFFFF"/>
          <w:lang w:eastAsia="ru-RU"/>
        </w:rPr>
        <w:t>«Финансовая грамотность для дошкольников»</w:t>
      </w:r>
    </w:p>
    <w:p w:rsidR="00373349" w:rsidRPr="00373349" w:rsidRDefault="00373349" w:rsidP="0037334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</w:pPr>
    </w:p>
    <w:p w:rsid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В этой статье постараемся ответить на вопрос: нужна ли детям в детском саду финансовая грамотность? </w:t>
      </w:r>
    </w:p>
    <w:p w:rsidR="00373349" w:rsidRP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Наши д</w:t>
      </w: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ети </w:t>
      </w:r>
      <w:r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быстро </w:t>
      </w: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373349" w:rsidRPr="00373349" w:rsidRDefault="00373349" w:rsidP="0037334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</w:p>
    <w:p w:rsidR="00373349" w:rsidRP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К сожалению, одна из наук, которой очень часто пренебрегают, это наука денег.</w:t>
      </w: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373349" w:rsidRP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Деньги — это не та наука, которую надо изучать </w:t>
      </w:r>
      <w:proofErr w:type="gramStart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уже</w:t>
      </w:r>
      <w:proofErr w:type="gramEnd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607839</wp:posOffset>
            </wp:positionH>
            <wp:positionV relativeFrom="margin">
              <wp:posOffset>5609458</wp:posOffset>
            </wp:positionV>
            <wp:extent cx="4766706" cy="3063834"/>
            <wp:effectExtent l="19050" t="0" r="0" b="0"/>
            <wp:wrapSquare wrapText="bothSides"/>
            <wp:docPr id="4" name="Рисунок 1" descr="https://demiart.ru/forum/journal_uploads13/j2971745_160344344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art.ru/forum/journal_uploads13/j2971745_1603443449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06" cy="306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34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 </w:t>
      </w: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Что означает для ребенка быть финансово грамотным?</w:t>
      </w:r>
    </w:p>
    <w:p w:rsidR="00373349" w:rsidRPr="00373349" w:rsidRDefault="00373349" w:rsidP="00373349">
      <w:pPr>
        <w:shd w:val="clear" w:color="auto" w:fill="FFFFFF"/>
        <w:spacing w:after="196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 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Учить ребенка быть финансово грамотным, это значит учить его: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экономить деньги.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Насколько важно ставить финансовые цели, как долгосрочные, так и краткосрочные.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инвестировать свои деньги и заставить их работать на себя.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О практике пожертвований, чтобы помочь другим нуждающимся.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работают банки.</w:t>
      </w:r>
    </w:p>
    <w:p w:rsidR="00373349" w:rsidRPr="00373349" w:rsidRDefault="00373349" w:rsidP="00373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зарабатывать деньги и достигать своих финансовых целей.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ind w:firstLine="360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 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373349" w:rsidRPr="00373349" w:rsidRDefault="00373349" w:rsidP="00373349">
      <w:pPr>
        <w:shd w:val="clear" w:color="auto" w:fill="FFFFFF"/>
        <w:spacing w:after="196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i/>
          <w:iCs/>
          <w:color w:val="000000"/>
          <w:sz w:val="28"/>
          <w:szCs w:val="28"/>
          <w:lang w:eastAsia="ru-RU"/>
        </w:rPr>
        <w:lastRenderedPageBreak/>
        <w:t>Есть несколько причин, почему так важно учить ребенка управлять своими деньгами.</w:t>
      </w:r>
    </w:p>
    <w:p w:rsidR="00373349" w:rsidRPr="00373349" w:rsidRDefault="00373349" w:rsidP="0037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Чтобы он был меньше подвержен стрессу, связанному с деньгами, когда станет взрослым.</w:t>
      </w:r>
    </w:p>
    <w:p w:rsidR="00373349" w:rsidRPr="00373349" w:rsidRDefault="00373349" w:rsidP="0037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Чтобы он имел возможность жить с комфортом.</w:t>
      </w:r>
    </w:p>
    <w:p w:rsidR="00373349" w:rsidRPr="00373349" w:rsidRDefault="00373349" w:rsidP="0037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373349" w:rsidRPr="00373349" w:rsidRDefault="00373349" w:rsidP="00373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Чтобы у него была лучшая жизнь, чем у Вас.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 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373349" w:rsidRPr="00373349" w:rsidRDefault="00373349" w:rsidP="00373349">
      <w:pPr>
        <w:shd w:val="clear" w:color="auto" w:fill="FFFFFF"/>
        <w:spacing w:after="196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До школы.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В начальной школе.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В средней школе.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373349" w:rsidRPr="00373349" w:rsidRDefault="00373349" w:rsidP="00373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школа.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К этому времени, Ваш ребенок должен уже узнать некоторую финансовую независимость. Будем надеяться, что они уже имели возможность работать за деньги </w:t>
      </w: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lastRenderedPageBreak/>
        <w:t>и знают о сбережении сре</w:t>
      </w:r>
      <w:proofErr w:type="gramStart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помогать ему управлять</w:t>
      </w:r>
      <w:proofErr w:type="gramEnd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373349"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  <w:t> 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center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Когда стоит разговаривать с ребенком о деньгах?</w:t>
      </w:r>
    </w:p>
    <w:p w:rsidR="00373349" w:rsidRPr="00373349" w:rsidRDefault="00373349" w:rsidP="00373349">
      <w:pPr>
        <w:shd w:val="clear" w:color="auto" w:fill="FFFFFF"/>
        <w:spacing w:after="196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Когда он получает подарок.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Когда Вы пользуетесь банкоматом.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Как бы не так</w:t>
      </w:r>
      <w:proofErr w:type="gramEnd"/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В магазине.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i/>
          <w:iCs/>
          <w:color w:val="000000"/>
          <w:sz w:val="28"/>
          <w:szCs w:val="28"/>
          <w:lang w:eastAsia="ru-RU"/>
        </w:rPr>
        <w:t>Оплата счетов и квитанций.</w:t>
      </w: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373349" w:rsidRP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color w:val="000000"/>
          <w:sz w:val="28"/>
          <w:szCs w:val="28"/>
          <w:shd w:val="clear" w:color="auto" w:fill="FFFFFF"/>
          <w:lang w:eastAsia="ru-RU"/>
        </w:rPr>
        <w:lastRenderedPageBreak/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  <w:r w:rsidRPr="00373349"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373349" w:rsidRDefault="00373349" w:rsidP="00373349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</w:pPr>
    </w:p>
    <w:p w:rsidR="00373349" w:rsidRPr="00373349" w:rsidRDefault="00373349" w:rsidP="00373349">
      <w:pPr>
        <w:shd w:val="clear" w:color="auto" w:fill="FFFFFF"/>
        <w:spacing w:after="196" w:line="240" w:lineRule="auto"/>
        <w:jc w:val="both"/>
        <w:rPr>
          <w:rFonts w:ascii="Arial Narrow" w:eastAsia="Times New Roman" w:hAnsi="Arial Narrow" w:cs="Helvetica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Helvetica"/>
          <w:b/>
          <w:bCs/>
          <w:color w:val="000000"/>
          <w:sz w:val="28"/>
          <w:szCs w:val="28"/>
          <w:lang w:eastAsia="ru-RU"/>
        </w:rPr>
        <w:t>Источник: ресурсы Интернета</w:t>
      </w:r>
    </w:p>
    <w:p w:rsidR="007C4E14" w:rsidRPr="00373349" w:rsidRDefault="007C4E14">
      <w:pPr>
        <w:rPr>
          <w:rFonts w:ascii="Arial Narrow" w:hAnsi="Arial Narrow"/>
          <w:sz w:val="28"/>
          <w:szCs w:val="28"/>
        </w:rPr>
      </w:pPr>
    </w:p>
    <w:sectPr w:rsidR="007C4E14" w:rsidRPr="00373349" w:rsidSect="007C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E4A"/>
    <w:multiLevelType w:val="multilevel"/>
    <w:tmpl w:val="C51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09D7"/>
    <w:multiLevelType w:val="multilevel"/>
    <w:tmpl w:val="BBD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42D4"/>
    <w:multiLevelType w:val="multilevel"/>
    <w:tmpl w:val="E2B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349"/>
    <w:rsid w:val="000D3B6B"/>
    <w:rsid w:val="00373349"/>
    <w:rsid w:val="007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3349"/>
    <w:rPr>
      <w:i/>
      <w:iCs/>
    </w:rPr>
  </w:style>
  <w:style w:type="character" w:styleId="a5">
    <w:name w:val="Strong"/>
    <w:basedOn w:val="a0"/>
    <w:uiPriority w:val="22"/>
    <w:qFormat/>
    <w:rsid w:val="003733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1289</Words>
  <Characters>7351</Characters>
  <Application>Microsoft Office Word</Application>
  <DocSecurity>0</DocSecurity>
  <Lines>61</Lines>
  <Paragraphs>17</Paragraphs>
  <ScaleCrop>false</ScaleCrop>
  <Company>Krokoz™ Inc.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2022-11-11T07:20:00Z</dcterms:created>
  <dcterms:modified xsi:type="dcterms:W3CDTF">2022-11-11T07:29:00Z</dcterms:modified>
</cp:coreProperties>
</file>