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D2" w:rsidRPr="000F6BD2" w:rsidRDefault="000F6BD2" w:rsidP="000F6BD2">
      <w:pPr>
        <w:pStyle w:val="Default"/>
        <w:spacing w:line="360" w:lineRule="auto"/>
        <w:jc w:val="center"/>
        <w:rPr>
          <w:color w:val="0070C0"/>
          <w:sz w:val="36"/>
          <w:szCs w:val="36"/>
        </w:rPr>
      </w:pPr>
      <w:r w:rsidRPr="000F6BD2">
        <w:rPr>
          <w:b/>
          <w:bCs/>
          <w:color w:val="0070C0"/>
          <w:sz w:val="36"/>
          <w:szCs w:val="36"/>
        </w:rPr>
        <w:t>Графические диктанты</w:t>
      </w:r>
    </w:p>
    <w:p w:rsidR="000F6BD2" w:rsidRPr="000F6BD2" w:rsidRDefault="000F6BD2" w:rsidP="000F6BD2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Предлагаем </w:t>
      </w:r>
      <w:r w:rsidRPr="000F6BD2">
        <w:rPr>
          <w:sz w:val="32"/>
          <w:szCs w:val="32"/>
        </w:rPr>
        <w:t>Вашему вниманию графические диктанты</w:t>
      </w:r>
      <w:r>
        <w:rPr>
          <w:sz w:val="32"/>
          <w:szCs w:val="32"/>
        </w:rPr>
        <w:t>.</w:t>
      </w:r>
      <w:r w:rsidRPr="000F6BD2">
        <w:rPr>
          <w:sz w:val="32"/>
          <w:szCs w:val="32"/>
        </w:rPr>
        <w:t xml:space="preserve"> </w:t>
      </w:r>
    </w:p>
    <w:p w:rsidR="000F6BD2" w:rsidRPr="000F6BD2" w:rsidRDefault="000F6BD2" w:rsidP="000F6BD2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Они </w:t>
      </w:r>
      <w:r w:rsidRPr="000F6BD2">
        <w:rPr>
          <w:sz w:val="32"/>
          <w:szCs w:val="32"/>
        </w:rPr>
        <w:t>не только развивают мелкую моторику и координацию движений руки, но и формируют пространственное мышление. В процессе усвоения навыка письма по клеточкам под диктовку дети стан</w:t>
      </w:r>
      <w:r w:rsidRPr="000F6BD2">
        <w:rPr>
          <w:sz w:val="32"/>
          <w:szCs w:val="32"/>
        </w:rPr>
        <w:t>овятся</w:t>
      </w:r>
      <w:r w:rsidRPr="000F6BD2">
        <w:rPr>
          <w:sz w:val="32"/>
          <w:szCs w:val="32"/>
        </w:rPr>
        <w:t xml:space="preserve"> более усидчивыми, прилежными, самостоятельными, уверенными в своих силах. </w:t>
      </w:r>
    </w:p>
    <w:p w:rsidR="000F6BD2" w:rsidRPr="000F6BD2" w:rsidRDefault="000F6BD2" w:rsidP="000F6BD2">
      <w:pPr>
        <w:pStyle w:val="Default"/>
        <w:spacing w:line="360" w:lineRule="auto"/>
        <w:ind w:firstLine="709"/>
        <w:jc w:val="both"/>
        <w:rPr>
          <w:sz w:val="32"/>
          <w:szCs w:val="32"/>
        </w:rPr>
      </w:pPr>
      <w:r w:rsidRPr="000F6BD2">
        <w:rPr>
          <w:sz w:val="32"/>
          <w:szCs w:val="32"/>
        </w:rPr>
        <w:t xml:space="preserve">Письмо под диктовку очень нравится ребятам, поскольку присутствует сюрпризный момент – малыши не знают заранее, какой рисунок должен получиться. </w:t>
      </w:r>
    </w:p>
    <w:p w:rsidR="000F6BD2" w:rsidRDefault="000F6BD2" w:rsidP="000F6BD2">
      <w:pPr>
        <w:pStyle w:val="Default"/>
        <w:spacing w:line="360" w:lineRule="auto"/>
        <w:ind w:firstLine="709"/>
        <w:rPr>
          <w:b/>
          <w:sz w:val="32"/>
          <w:szCs w:val="32"/>
        </w:rPr>
      </w:pPr>
      <w:r w:rsidRPr="000F6BD2">
        <w:rPr>
          <w:b/>
          <w:sz w:val="32"/>
          <w:szCs w:val="32"/>
        </w:rPr>
        <w:t xml:space="preserve">Система графических диктантов построена по следующим принципам: </w:t>
      </w:r>
    </w:p>
    <w:p w:rsidR="00D25148" w:rsidRPr="00D25148" w:rsidRDefault="00D25148" w:rsidP="00D25148">
      <w:pPr>
        <w:pStyle w:val="Default"/>
        <w:numPr>
          <w:ilvl w:val="0"/>
          <w:numId w:val="3"/>
        </w:numPr>
        <w:spacing w:line="360" w:lineRule="auto"/>
        <w:ind w:left="0" w:firstLine="709"/>
        <w:rPr>
          <w:sz w:val="32"/>
          <w:szCs w:val="32"/>
        </w:rPr>
      </w:pPr>
      <w:r w:rsidRPr="00D25148">
        <w:rPr>
          <w:sz w:val="32"/>
          <w:szCs w:val="32"/>
        </w:rPr>
        <w:t>От сложного к простому</w:t>
      </w:r>
    </w:p>
    <w:p w:rsidR="00D25148" w:rsidRDefault="000F6BD2" w:rsidP="00D25148">
      <w:pPr>
        <w:pStyle w:val="Default"/>
        <w:spacing w:line="360" w:lineRule="auto"/>
        <w:ind w:firstLine="709"/>
        <w:rPr>
          <w:sz w:val="32"/>
          <w:szCs w:val="32"/>
        </w:rPr>
      </w:pPr>
      <w:r w:rsidRPr="000F6BD2">
        <w:rPr>
          <w:sz w:val="32"/>
          <w:szCs w:val="32"/>
        </w:rPr>
        <w:t xml:space="preserve">Помимо письма под диктовку учим детей срисовывать эти картинки с образца, помогая определить начальную точку. </w:t>
      </w:r>
    </w:p>
    <w:p w:rsidR="000F6BD2" w:rsidRPr="000F6BD2" w:rsidRDefault="000F6BD2" w:rsidP="00D25148">
      <w:pPr>
        <w:pStyle w:val="Default"/>
        <w:numPr>
          <w:ilvl w:val="0"/>
          <w:numId w:val="3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>Врем</w:t>
      </w:r>
      <w:r w:rsidR="00D25148">
        <w:rPr>
          <w:sz w:val="32"/>
          <w:szCs w:val="32"/>
        </w:rPr>
        <w:t>я</w:t>
      </w:r>
      <w:r w:rsidRPr="000F6BD2">
        <w:rPr>
          <w:sz w:val="32"/>
          <w:szCs w:val="32"/>
        </w:rPr>
        <w:t xml:space="preserve">: 2 раза в неделю по 10-12 минут во второй половине дня. </w:t>
      </w:r>
    </w:p>
    <w:p w:rsidR="00D25148" w:rsidRDefault="000F6BD2" w:rsidP="00D25148">
      <w:pPr>
        <w:pStyle w:val="Default"/>
        <w:numPr>
          <w:ilvl w:val="0"/>
          <w:numId w:val="3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>Уч</w:t>
      </w:r>
      <w:r w:rsidR="00D25148">
        <w:rPr>
          <w:sz w:val="32"/>
          <w:szCs w:val="32"/>
        </w:rPr>
        <w:t>итываем то, что все дети разные: кому-то нужно приложить чуть больше усилий.</w:t>
      </w:r>
    </w:p>
    <w:p w:rsidR="000F6BD2" w:rsidRPr="000F6BD2" w:rsidRDefault="000F6BD2" w:rsidP="00D25148">
      <w:pPr>
        <w:pStyle w:val="Default"/>
        <w:numPr>
          <w:ilvl w:val="0"/>
          <w:numId w:val="3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 xml:space="preserve">Соблюдение гигиенических требований: </w:t>
      </w:r>
    </w:p>
    <w:p w:rsidR="000F6BD2" w:rsidRPr="000F6BD2" w:rsidRDefault="000F6BD2" w:rsidP="000F6BD2">
      <w:pPr>
        <w:pStyle w:val="Default"/>
        <w:numPr>
          <w:ilvl w:val="0"/>
          <w:numId w:val="1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 xml:space="preserve">необходимо следить за правильной посадкой детей за столом, хорошим освещением, за правильным положением пальцев относительно пишущего предмета и за положением кисти; </w:t>
      </w:r>
    </w:p>
    <w:p w:rsidR="000F6BD2" w:rsidRPr="000F6BD2" w:rsidRDefault="000F6BD2" w:rsidP="000F6BD2">
      <w:pPr>
        <w:pStyle w:val="Default"/>
        <w:numPr>
          <w:ilvl w:val="0"/>
          <w:numId w:val="1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 xml:space="preserve">работа проводится в тетрадях в крупную клетку; </w:t>
      </w:r>
    </w:p>
    <w:p w:rsidR="000F6BD2" w:rsidRDefault="000F6BD2" w:rsidP="000F6BD2">
      <w:pPr>
        <w:pStyle w:val="Default"/>
        <w:numPr>
          <w:ilvl w:val="0"/>
          <w:numId w:val="1"/>
        </w:numPr>
        <w:spacing w:line="360" w:lineRule="auto"/>
        <w:ind w:left="0" w:firstLine="709"/>
        <w:rPr>
          <w:sz w:val="32"/>
          <w:szCs w:val="32"/>
        </w:rPr>
      </w:pPr>
      <w:r w:rsidRPr="000F6BD2">
        <w:rPr>
          <w:sz w:val="32"/>
          <w:szCs w:val="32"/>
        </w:rPr>
        <w:t xml:space="preserve">каждые 3-4 минуты письма проводятся физкультурные минутки, гимнастика для глаз и пальцев рук. </w:t>
      </w:r>
    </w:p>
    <w:p w:rsidR="00D25148" w:rsidRPr="000F6BD2" w:rsidRDefault="00D25148" w:rsidP="00D25148">
      <w:pPr>
        <w:pStyle w:val="Default"/>
        <w:spacing w:line="360" w:lineRule="auto"/>
        <w:ind w:left="709"/>
        <w:rPr>
          <w:sz w:val="32"/>
          <w:szCs w:val="3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D25148" w:rsidTr="00D25148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4903" w:type="dxa"/>
          </w:tcPr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Первый уровень сложности.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1. «Маленькая собачка».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отступить 2 клетки вниз и 1 клетку вправо.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*2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*3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*2 клетки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вверх. </w:t>
            </w:r>
          </w:p>
        </w:tc>
        <w:tc>
          <w:tcPr>
            <w:tcW w:w="4903" w:type="dxa"/>
          </w:tcPr>
          <w:p w:rsidR="00D25148" w:rsidRDefault="00D25148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D25148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5D4B5031" wp14:editId="2D505965">
                  <wp:extent cx="2733675" cy="2724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48" w:rsidTr="00D25148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4903" w:type="dxa"/>
          </w:tcPr>
          <w:p w:rsidR="00D25148" w:rsidRDefault="00D25148">
            <w:pPr>
              <w:pStyle w:val="Default"/>
              <w:rPr>
                <w:sz w:val="28"/>
                <w:szCs w:val="28"/>
              </w:rPr>
            </w:pPr>
            <w:r w:rsidRPr="00D2514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2. «Собака».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2 клетки вниз, 1 клетка вправо.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*4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*2 клетки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*5 клеток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*2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4 клетки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*2 клетки вверх. </w:t>
            </w:r>
          </w:p>
        </w:tc>
        <w:tc>
          <w:tcPr>
            <w:tcW w:w="4903" w:type="dxa"/>
          </w:tcPr>
          <w:p w:rsidR="00D25148" w:rsidRPr="00D25148" w:rsidRDefault="00D25148">
            <w:pPr>
              <w:pStyle w:val="Default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 w:rsidRPr="00D25148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733675" cy="2724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148" w:rsidTr="00D25148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4903" w:type="dxa"/>
          </w:tcPr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3. «Тюльпан».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2 клетки вниз, 3 клетки вправо.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*3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*2 клетки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клетка вниз,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*2 клетки вверх, </w:t>
            </w:r>
          </w:p>
          <w:p w:rsidR="00D25148" w:rsidRDefault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*3 клетки вверх. </w:t>
            </w:r>
          </w:p>
        </w:tc>
        <w:tc>
          <w:tcPr>
            <w:tcW w:w="4903" w:type="dxa"/>
          </w:tcPr>
          <w:p w:rsidR="00D25148" w:rsidRDefault="00D2514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D25148"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733675" cy="2724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2C2" w:rsidRDefault="004722C2"/>
    <w:p w:rsidR="00D25148" w:rsidRDefault="00D25148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3"/>
        <w:gridCol w:w="4293"/>
      </w:tblGrid>
      <w:tr w:rsidR="00D25148" w:rsidTr="00716FF4">
        <w:tblPrEx>
          <w:tblCellMar>
            <w:top w:w="0" w:type="dxa"/>
            <w:bottom w:w="0" w:type="dxa"/>
          </w:tblCellMar>
        </w:tblPrEx>
        <w:trPr>
          <w:trHeight w:val="2698"/>
        </w:trPr>
        <w:tc>
          <w:tcPr>
            <w:tcW w:w="4293" w:type="dxa"/>
          </w:tcPr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4. «Петушок».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2 клетки вниз,4 клетки вправо.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*3 клетки вниз,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вправо,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*3 клетки вниз,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вниз,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вниз,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*2 клетки вниз,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влево, *2 клетки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влево,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вправо, *1 клетка вверх. </w:t>
            </w:r>
          </w:p>
        </w:tc>
        <w:tc>
          <w:tcPr>
            <w:tcW w:w="4293" w:type="dxa"/>
          </w:tcPr>
          <w:p w:rsidR="00D25148" w:rsidRDefault="00D25148" w:rsidP="00D25148">
            <w:r w:rsidRPr="00037E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pict w14:anchorId="6F9345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15.25pt;height:214.5pt">
                  <v:imagedata r:id="rId8" o:title=""/>
                </v:shape>
              </w:pict>
            </w:r>
          </w:p>
        </w:tc>
      </w:tr>
      <w:tr w:rsidR="00D25148" w:rsidTr="00716FF4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4293" w:type="dxa"/>
          </w:tcPr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5. «Щенок».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Начальная точка – 4 клетки вниз, 2 клетки вправо.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вниз, *6 клеток вправо,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*3 клетки вверх, *1 клетка влево,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вниз, *3 клетки вправо,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вниз, *1 клетка вправо,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*2 клетки вниз, *2 клетки влево,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вверх, *1 клетка влево,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*3 клетки вниз, *2 клетки влево,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вверх, *1 клетка вправо,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*1 клетка вниз, *2 клетки влево, </w:t>
            </w:r>
          </w:p>
          <w:p w:rsidR="00D25148" w:rsidRDefault="00D25148" w:rsidP="00D251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*5 клеток вверх, *1 клетка влево. </w:t>
            </w:r>
          </w:p>
        </w:tc>
        <w:tc>
          <w:tcPr>
            <w:tcW w:w="4293" w:type="dxa"/>
          </w:tcPr>
          <w:p w:rsidR="00D25148" w:rsidRDefault="00D25148" w:rsidP="00D25148">
            <w:r w:rsidRPr="00D25148">
              <w:rPr>
                <w:noProof/>
              </w:rPr>
              <w:drawing>
                <wp:inline distT="0" distB="0" distL="0" distR="0">
                  <wp:extent cx="2588895" cy="257937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148" w:rsidRDefault="00D25148"/>
    <w:p w:rsidR="00D25148" w:rsidRDefault="00D25148"/>
    <w:p w:rsidR="00D25148" w:rsidRDefault="00D25148"/>
    <w:p w:rsidR="00D25148" w:rsidRDefault="00D25148"/>
    <w:p w:rsidR="00D25148" w:rsidRDefault="00D25148"/>
    <w:p w:rsidR="00D25148" w:rsidRDefault="00D25148"/>
    <w:p w:rsidR="00D25148" w:rsidRDefault="00D25148"/>
    <w:p w:rsidR="00D25148" w:rsidRDefault="00D25148">
      <w:bookmarkStart w:id="0" w:name="_GoBack"/>
      <w:bookmarkEnd w:id="0"/>
    </w:p>
    <w:sectPr w:rsidR="00D25148" w:rsidSect="000F6BD2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C6C"/>
    <w:multiLevelType w:val="hybridMultilevel"/>
    <w:tmpl w:val="0A9C42D4"/>
    <w:lvl w:ilvl="0" w:tplc="524A33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E124A"/>
    <w:multiLevelType w:val="hybridMultilevel"/>
    <w:tmpl w:val="40AE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7A4C"/>
    <w:multiLevelType w:val="hybridMultilevel"/>
    <w:tmpl w:val="084C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D2"/>
    <w:rsid w:val="000F6BD2"/>
    <w:rsid w:val="004722C2"/>
    <w:rsid w:val="00D2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EAE4"/>
  <w15:chartTrackingRefBased/>
  <w15:docId w15:val="{E389EF47-04EC-4309-9AC4-5A782D3F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2020-04-08T12:12:00Z</dcterms:created>
  <dcterms:modified xsi:type="dcterms:W3CDTF">2020-04-08T12:33:00Z</dcterms:modified>
</cp:coreProperties>
</file>