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08" w:rsidRPr="00D42308" w:rsidRDefault="00D42308" w:rsidP="00D42308">
      <w:pPr>
        <w:spacing w:after="0"/>
        <w:ind w:left="-851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4"/>
          <w:u w:val="single"/>
        </w:rPr>
      </w:pPr>
      <w:r w:rsidRPr="00D42308">
        <w:rPr>
          <w:rFonts w:ascii="Times New Roman" w:hAnsi="Times New Roman" w:cs="Times New Roman"/>
          <w:b/>
          <w:bCs/>
          <w:iCs/>
          <w:color w:val="0070C0"/>
          <w:sz w:val="28"/>
          <w:szCs w:val="24"/>
          <w:u w:val="single"/>
        </w:rPr>
        <w:t>КОНСУЛЬТАЦИЯ ДЛЯ РОДИТЕЛЕЙ</w:t>
      </w:r>
    </w:p>
    <w:p w:rsidR="00D42308" w:rsidRPr="00D42308" w:rsidRDefault="00D42308" w:rsidP="00D42308">
      <w:pPr>
        <w:spacing w:after="0"/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D42308" w:rsidRPr="00D42308" w:rsidRDefault="00D42308" w:rsidP="00D42308">
      <w:pPr>
        <w:spacing w:after="0"/>
        <w:ind w:left="-851"/>
        <w:jc w:val="center"/>
        <w:rPr>
          <w:rFonts w:ascii="Times New Roman" w:hAnsi="Times New Roman" w:cs="Times New Roman"/>
          <w:b/>
          <w:bCs/>
          <w:iCs/>
          <w:color w:val="C00000"/>
          <w:sz w:val="48"/>
          <w:szCs w:val="24"/>
        </w:rPr>
      </w:pPr>
      <w:r w:rsidRPr="00D42308">
        <w:rPr>
          <w:rFonts w:ascii="Times New Roman" w:hAnsi="Times New Roman" w:cs="Times New Roman"/>
          <w:b/>
          <w:bCs/>
          <w:iCs/>
          <w:color w:val="C00000"/>
          <w:sz w:val="48"/>
          <w:szCs w:val="24"/>
        </w:rPr>
        <w:t>ПРОФИЛАКТИКА КИБЕРБУЛЛИНГА</w:t>
      </w:r>
    </w:p>
    <w:p w:rsidR="00D42308" w:rsidRPr="00D42308" w:rsidRDefault="00D42308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БУЛЛИНГ - </w:t>
      </w:r>
      <w:r w:rsidRPr="00D42308">
        <w:rPr>
          <w:rFonts w:ascii="Times New Roman" w:hAnsi="Times New Roman" w:cs="Times New Roman"/>
          <w:sz w:val="28"/>
          <w:szCs w:val="24"/>
        </w:rPr>
        <w:t>запугивание, унижение, травля, физический или психологический террор, направленный на то, чтобы вызвать у другого страх и тем самым подчинить его себе.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КИБЕРБУЛЛИНГ – </w:t>
      </w:r>
      <w:r w:rsidRPr="00D42308">
        <w:rPr>
          <w:rFonts w:ascii="Times New Roman" w:hAnsi="Times New Roman" w:cs="Times New Roman"/>
          <w:b/>
          <w:bCs/>
          <w:sz w:val="28"/>
          <w:szCs w:val="24"/>
        </w:rPr>
        <w:t>агрессивное умышленное действие, совершаемое  с использованием электронных форм контакта, повторяющееся неоднократно в отношении жертвы, которая не может  защитить себя.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sz w:val="28"/>
          <w:szCs w:val="24"/>
        </w:rPr>
        <w:t>ЖЕРТВЫ КИБЕРБУЛЛИНГА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пугливы, чувствительны, замкнуты и застенчивы;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тревожны, неуверены в себе, несчастны;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склонны к депрессии и чаще своих ровесников    думают о самоубийстве;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не имеют ни одного близкого друга.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color w:val="C00000"/>
          <w:sz w:val="28"/>
          <w:szCs w:val="24"/>
        </w:rPr>
        <w:t>ОБРАТИТЕ ВНИМАНИЕ!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color w:val="C00000"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color w:val="C00000"/>
          <w:sz w:val="28"/>
          <w:szCs w:val="24"/>
        </w:rPr>
        <w:t>КАЖДЫЙ ПЯТЫЙ РЕБЕНОК В РОССИИ, ПОЛЬЗУЮЩИЙСЯ ИНТЕРНЕТОМ, - ЖЕРТВА КИБЕРБУЛЛИНГА.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sz w:val="28"/>
          <w:szCs w:val="24"/>
        </w:rPr>
        <w:t>РЕКОМЕНДАЦИИ ПО ПРЕДОТВРАЩЕНИЮ КИБЕРБУЛЛИНГА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-Научите детей правильно реагировать на обидные слова или действия других пользователей. Лучший способ испортить хулигану его выходку – отвечать ему полным игнорированием.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-Если у вас есть информация, что кто-то из друзей или знакомых вашего ребенка подвергается кибербуллингу, то сообщите об этом классному руководителю или школьному психологу – необходимо принять меры по защите ребенка.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-Объясните детям, что личная информация, которую они выкладывают в Интернете, может быть использована агрессорами против них.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удаления странички.</w:t>
      </w:r>
    </w:p>
    <w:p w:rsidR="00F92EA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lastRenderedPageBreak/>
        <w:t>-Поддерживайте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-Убедитесь, что оскорбления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  <w:r w:rsidRPr="00D4230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НОРМАТИВНО-ПРАВОВЫЕ АКТЫ ПО ВОПРОСАМ БЕЗОПАСНОСТИ ДЕТЕЙ В ИНТЕРНЕТЕ  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Cs/>
          <w:iCs/>
          <w:sz w:val="28"/>
          <w:szCs w:val="24"/>
        </w:rPr>
        <w:t>Закон Российской Федерации « Об образовании»</w:t>
      </w:r>
      <w:r w:rsidRPr="00D423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Cs/>
          <w:iCs/>
          <w:sz w:val="28"/>
          <w:szCs w:val="24"/>
        </w:rPr>
        <w:t>Гос. программа РФ  «Информацион-ное общество (2011-2020 годы)» (утверждена распоряжением Правительства</w:t>
      </w:r>
      <w:r w:rsidRPr="00D42308">
        <w:rPr>
          <w:rFonts w:ascii="Times New Roman" w:hAnsi="Times New Roman" w:cs="Times New Roman"/>
          <w:sz w:val="28"/>
          <w:szCs w:val="24"/>
        </w:rPr>
        <w:t xml:space="preserve"> </w:t>
      </w:r>
      <w:r w:rsidRPr="00D42308">
        <w:rPr>
          <w:rFonts w:ascii="Times New Roman" w:hAnsi="Times New Roman" w:cs="Times New Roman"/>
          <w:bCs/>
          <w:iCs/>
          <w:sz w:val="28"/>
          <w:szCs w:val="24"/>
        </w:rPr>
        <w:t>РФ от 20 октября 2010 г. № 1815)</w:t>
      </w:r>
      <w:r w:rsidRPr="00D423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Cs/>
          <w:iCs/>
          <w:sz w:val="28"/>
          <w:szCs w:val="24"/>
        </w:rPr>
        <w:t>436-ФЗ от 29.12.2010г. « О защите детей от информации, причиняющей вред их здоровью и развитию»</w:t>
      </w:r>
      <w:r w:rsidRPr="00D423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b/>
          <w:bCs/>
          <w:sz w:val="28"/>
          <w:szCs w:val="24"/>
        </w:rPr>
        <w:t>ЛИНИЯ ПОМОЩИ «ДЕТИ ОНЛАЙН»</w:t>
      </w:r>
    </w:p>
    <w:p w:rsidR="00D44F24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>Если Ваш ребенок столкнулся с кибербуллингом, Вы можете обратиться в службу телефонного консультирования по проблемам безопасного использования Интернета и мобильной связи, где Вам дадут рекомендации и подскажут, куда и в какой форме обратиться по данной проблеме.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D4230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52087" cy="129717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39" cy="129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2308">
        <w:rPr>
          <w:rFonts w:ascii="Times New Roman" w:hAnsi="Times New Roman" w:cs="Times New Roman"/>
          <w:b/>
          <w:sz w:val="28"/>
          <w:szCs w:val="24"/>
        </w:rPr>
        <w:t xml:space="preserve">        ТЕМА БУЛЛИНГА В ИНТЕРНЕТЕ</w:t>
      </w: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42308">
        <w:rPr>
          <w:rFonts w:ascii="Times New Roman" w:hAnsi="Times New Roman" w:cs="Times New Roman"/>
          <w:sz w:val="28"/>
          <w:szCs w:val="24"/>
        </w:rPr>
        <w:t xml:space="preserve">    </w:t>
      </w:r>
      <w:hyperlink r:id="rId6" w:history="1">
        <w:r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www</w:t>
        </w:r>
        <w:r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bullying</w:t>
        </w:r>
        <w:r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org</w:t>
        </w:r>
      </w:hyperlink>
      <w:r w:rsidRPr="00D42308">
        <w:rPr>
          <w:rFonts w:ascii="Times New Roman" w:hAnsi="Times New Roman" w:cs="Times New Roman"/>
          <w:b/>
          <w:bCs/>
          <w:sz w:val="28"/>
          <w:szCs w:val="24"/>
        </w:rPr>
        <w:t xml:space="preserve">,  </w:t>
      </w:r>
    </w:p>
    <w:p w:rsidR="00EC1C7B" w:rsidRPr="00D42308" w:rsidRDefault="000C0395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hyperlink r:id="rId7" w:history="1"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www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bullyonline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org</w:t>
        </w:r>
      </w:hyperlink>
      <w:r w:rsidR="00EC1C7B" w:rsidRPr="00D42308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</w:p>
    <w:p w:rsidR="00EC1C7B" w:rsidRPr="00D42308" w:rsidRDefault="000C0395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hyperlink r:id="rId8" w:history="1"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www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bullying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co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uk</w:t>
        </w:r>
      </w:hyperlink>
      <w:r w:rsidR="00EC1C7B" w:rsidRPr="00D42308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</w:p>
    <w:p w:rsidR="00EC1C7B" w:rsidRPr="00D42308" w:rsidRDefault="000C0395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hyperlink r:id="rId9" w:history="1"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www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nobully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org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nz</w:t>
        </w:r>
      </w:hyperlink>
      <w:r w:rsidR="00EC1C7B" w:rsidRPr="00D42308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</w:p>
    <w:p w:rsidR="00EC1C7B" w:rsidRPr="00D42308" w:rsidRDefault="000C0395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hyperlink r:id="rId10" w:history="1"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www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</w:rPr>
          <w:t>.</w:t>
        </w:r>
        <w:r w:rsidR="00EC1C7B" w:rsidRPr="00D42308">
          <w:rPr>
            <w:rStyle w:val="a7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bullying</w:t>
        </w:r>
      </w:hyperlink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C1C7B" w:rsidRPr="00D42308" w:rsidRDefault="00EC1C7B" w:rsidP="00D42308">
      <w:pPr>
        <w:pStyle w:val="a4"/>
        <w:spacing w:before="0" w:beforeAutospacing="0" w:after="0" w:afterAutospacing="0" w:line="276" w:lineRule="auto"/>
        <w:ind w:left="-851"/>
        <w:jc w:val="both"/>
        <w:rPr>
          <w:b/>
          <w:sz w:val="28"/>
        </w:rPr>
      </w:pPr>
      <w:r w:rsidRPr="00D42308">
        <w:rPr>
          <w:b/>
          <w:sz w:val="28"/>
        </w:rPr>
        <w:t xml:space="preserve">ИСТОЧНИКИ ИНФОРМАЦИИ ПО ПРОБЛЕМЕ БЕЗОПАСНОСТИ РЕБЕНКА В ИНТЕРНЕТЕ </w:t>
      </w:r>
    </w:p>
    <w:p w:rsidR="00EC1C7B" w:rsidRPr="00D42308" w:rsidRDefault="00EC1C7B" w:rsidP="00D42308">
      <w:pPr>
        <w:pStyle w:val="a4"/>
        <w:spacing w:before="0" w:beforeAutospacing="0" w:after="0" w:afterAutospacing="0" w:line="276" w:lineRule="auto"/>
        <w:ind w:left="-851"/>
        <w:jc w:val="both"/>
        <w:rPr>
          <w:b/>
          <w:sz w:val="28"/>
        </w:rPr>
      </w:pPr>
    </w:p>
    <w:p w:rsidR="00EC1C7B" w:rsidRPr="00D42308" w:rsidRDefault="00EC1C7B" w:rsidP="00D42308">
      <w:pPr>
        <w:pStyle w:val="a4"/>
        <w:spacing w:before="0" w:beforeAutospacing="0" w:after="0" w:afterAutospacing="0" w:line="276" w:lineRule="auto"/>
        <w:ind w:left="-851"/>
        <w:jc w:val="both"/>
      </w:pPr>
      <w:r w:rsidRPr="00D42308">
        <w:t xml:space="preserve">«Безопасность детей в сети Интернет» </w:t>
      </w:r>
      <w:hyperlink r:id="rId11" w:history="1">
        <w:r w:rsidRPr="00D42308">
          <w:rPr>
            <w:b/>
            <w:color w:val="000080"/>
            <w:lang w:eastAsia="ar-SA"/>
          </w:rPr>
          <w:t>http://www.nestor.minsk.by/kg/2006/33/kg63308.html</w:t>
        </w:r>
      </w:hyperlink>
    </w:p>
    <w:p w:rsidR="00EC1C7B" w:rsidRPr="00D42308" w:rsidRDefault="00EC1C7B" w:rsidP="00D42308">
      <w:pPr>
        <w:pStyle w:val="a4"/>
        <w:spacing w:before="0" w:beforeAutospacing="0" w:after="0" w:afterAutospacing="0" w:line="276" w:lineRule="auto"/>
        <w:jc w:val="both"/>
      </w:pPr>
      <w:r w:rsidRPr="00D42308">
        <w:rPr>
          <w:lang w:eastAsia="ar-SA"/>
        </w:rPr>
        <w:t xml:space="preserve">«Этикет от А до Я» </w:t>
      </w:r>
      <w:hyperlink r:id="rId12" w:history="1">
        <w:r w:rsidRPr="00D42308">
          <w:rPr>
            <w:b/>
            <w:color w:val="000080"/>
            <w:lang w:eastAsia="ar-SA"/>
          </w:rPr>
          <w:t>http://www.etiket.ru/contact/email.html</w:t>
        </w:r>
      </w:hyperlink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D2DA4" w:rsidRPr="00D42308" w:rsidRDefault="00DD2DA4" w:rsidP="00D423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C1C7B" w:rsidRPr="00D42308" w:rsidRDefault="00EC1C7B" w:rsidP="00D423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</w:p>
    <w:sectPr w:rsidR="00EC1C7B" w:rsidRPr="00D42308" w:rsidSect="00D4230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024"/>
      </v:shape>
    </w:pict>
  </w:numPicBullet>
  <w:abstractNum w:abstractNumId="0">
    <w:nsid w:val="10D200FD"/>
    <w:multiLevelType w:val="hybridMultilevel"/>
    <w:tmpl w:val="4698B3B2"/>
    <w:lvl w:ilvl="0" w:tplc="5F2476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486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8CF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688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A0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88B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660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047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09C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26AF4"/>
    <w:multiLevelType w:val="hybridMultilevel"/>
    <w:tmpl w:val="D45449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029C"/>
    <w:multiLevelType w:val="hybridMultilevel"/>
    <w:tmpl w:val="A8D0ABAE"/>
    <w:lvl w:ilvl="0" w:tplc="A66AB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04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6A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C25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06C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CD4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78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C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0F0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B2679"/>
    <w:multiLevelType w:val="hybridMultilevel"/>
    <w:tmpl w:val="34B69C64"/>
    <w:lvl w:ilvl="0" w:tplc="43F8F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AF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3F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29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2F4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E9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E5E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E21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E4A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814FD"/>
    <w:multiLevelType w:val="hybridMultilevel"/>
    <w:tmpl w:val="EE2A72E0"/>
    <w:lvl w:ilvl="0" w:tplc="8F961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453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A9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E7E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4E3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E0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E3C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2D6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685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681EEE"/>
    <w:multiLevelType w:val="hybridMultilevel"/>
    <w:tmpl w:val="91749492"/>
    <w:lvl w:ilvl="0" w:tplc="09E2A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84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4D3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29E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8B9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8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45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2E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C1C7B"/>
    <w:rsid w:val="000C0395"/>
    <w:rsid w:val="00383C2C"/>
    <w:rsid w:val="00684BA3"/>
    <w:rsid w:val="00D42308"/>
    <w:rsid w:val="00D44F24"/>
    <w:rsid w:val="00DD2DA4"/>
    <w:rsid w:val="00EC1C7B"/>
    <w:rsid w:val="00F9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C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677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915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9773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863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927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514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940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ying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llyonline.org" TargetMode="External"/><Relationship Id="rId12" Type="http://schemas.openxmlformats.org/officeDocument/2006/relationships/hyperlink" Target="http://www.etiket.ru/contact/emai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lying.org" TargetMode="External"/><Relationship Id="rId11" Type="http://schemas.openxmlformats.org/officeDocument/2006/relationships/hyperlink" Target="http://www.nestor.minsk.by/kg/2006/33/kg63308.html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bull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bully.org.n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2019-03-18T12:42:00Z</dcterms:created>
  <dcterms:modified xsi:type="dcterms:W3CDTF">2019-03-18T12:42:00Z</dcterms:modified>
</cp:coreProperties>
</file>