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521" w:type="dxa"/>
        <w:tblLook w:val="04A0"/>
      </w:tblPr>
      <w:tblGrid>
        <w:gridCol w:w="5047"/>
        <w:gridCol w:w="5296"/>
      </w:tblGrid>
      <w:tr w:rsidR="002864A7" w:rsidRPr="002864A7" w:rsidTr="002864A7">
        <w:trPr>
          <w:trHeight w:val="1391"/>
        </w:trPr>
        <w:tc>
          <w:tcPr>
            <w:tcW w:w="5047" w:type="dxa"/>
          </w:tcPr>
          <w:p w:rsidR="002864A7" w:rsidRPr="002864A7" w:rsidRDefault="002864A7" w:rsidP="00286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ПРИНЯТО </w:t>
            </w:r>
          </w:p>
          <w:p w:rsidR="002864A7" w:rsidRPr="002864A7" w:rsidRDefault="002864A7" w:rsidP="00286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 Педагогическом  совете  №</w:t>
            </w:r>
          </w:p>
          <w:p w:rsidR="002864A7" w:rsidRPr="002864A7" w:rsidRDefault="002864A7" w:rsidP="002864A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Протокол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«____» ______________20 ___</w:t>
            </w: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г.</w:t>
            </w:r>
          </w:p>
          <w:p w:rsidR="002864A7" w:rsidRPr="002864A7" w:rsidRDefault="002864A7" w:rsidP="002864A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6" w:type="dxa"/>
          </w:tcPr>
          <w:p w:rsidR="002864A7" w:rsidRPr="002864A7" w:rsidRDefault="002864A7" w:rsidP="002864A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«Утверждаю»</w:t>
            </w:r>
          </w:p>
          <w:p w:rsidR="002864A7" w:rsidRPr="002864A7" w:rsidRDefault="002864A7" w:rsidP="002864A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Заведующая МДОУ «Детский сад  №  226»</w:t>
            </w:r>
          </w:p>
          <w:p w:rsidR="002864A7" w:rsidRPr="002864A7" w:rsidRDefault="002864A7" w:rsidP="002864A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___________________Т.В. Воробьева</w:t>
            </w:r>
          </w:p>
          <w:p w:rsidR="002864A7" w:rsidRPr="002864A7" w:rsidRDefault="002864A7" w:rsidP="002864A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Приказ №  _________от «___»____________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20____</w:t>
            </w: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</w:t>
            </w:r>
          </w:p>
          <w:p w:rsidR="002864A7" w:rsidRPr="002864A7" w:rsidRDefault="002864A7" w:rsidP="002864A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64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:rsidR="002864A7" w:rsidRDefault="002864A7" w:rsidP="002864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64A7" w:rsidRPr="002864A7" w:rsidRDefault="002864A7" w:rsidP="002864A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64A7" w:rsidRDefault="002864A7" w:rsidP="002864A7">
      <w:pPr>
        <w:jc w:val="center"/>
        <w:rPr>
          <w:b/>
          <w:bCs/>
          <w:color w:val="000000"/>
          <w:sz w:val="28"/>
          <w:szCs w:val="28"/>
        </w:rPr>
      </w:pPr>
    </w:p>
    <w:p w:rsidR="002864A7" w:rsidRDefault="002864A7" w:rsidP="002864A7">
      <w:pPr>
        <w:jc w:val="center"/>
        <w:rPr>
          <w:b/>
          <w:bCs/>
          <w:color w:val="000000"/>
          <w:sz w:val="28"/>
          <w:szCs w:val="28"/>
        </w:rPr>
      </w:pPr>
    </w:p>
    <w:p w:rsidR="002864A7" w:rsidRDefault="002864A7" w:rsidP="002864A7">
      <w:pPr>
        <w:jc w:val="center"/>
        <w:rPr>
          <w:b/>
          <w:bCs/>
          <w:color w:val="000000"/>
          <w:sz w:val="28"/>
          <w:szCs w:val="28"/>
        </w:rPr>
      </w:pPr>
    </w:p>
    <w:p w:rsidR="002864A7" w:rsidRDefault="002864A7" w:rsidP="002864A7">
      <w:pPr>
        <w:jc w:val="center"/>
        <w:rPr>
          <w:b/>
          <w:bCs/>
          <w:color w:val="000000"/>
          <w:sz w:val="28"/>
          <w:szCs w:val="28"/>
        </w:rPr>
      </w:pPr>
    </w:p>
    <w:p w:rsidR="002864A7" w:rsidRPr="00A82F58" w:rsidRDefault="002864A7" w:rsidP="002864A7">
      <w:pPr>
        <w:jc w:val="center"/>
        <w:rPr>
          <w:b/>
          <w:bCs/>
          <w:color w:val="000000"/>
          <w:sz w:val="28"/>
          <w:szCs w:val="28"/>
        </w:rPr>
      </w:pPr>
    </w:p>
    <w:p w:rsidR="002864A7" w:rsidRDefault="002864A7" w:rsidP="002864A7">
      <w:pPr>
        <w:pStyle w:val="a3"/>
        <w:jc w:val="left"/>
        <w:rPr>
          <w:b w:val="0"/>
          <w:i w:val="0"/>
          <w:sz w:val="28"/>
          <w:szCs w:val="28"/>
        </w:rPr>
      </w:pPr>
    </w:p>
    <w:p w:rsidR="002864A7" w:rsidRPr="002864A7" w:rsidRDefault="002864A7" w:rsidP="002864A7">
      <w:pPr>
        <w:pStyle w:val="a3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ЦЕЛЕВАЯ </w:t>
      </w:r>
      <w:r w:rsidRPr="002864A7">
        <w:rPr>
          <w:i w:val="0"/>
          <w:sz w:val="36"/>
          <w:szCs w:val="36"/>
        </w:rPr>
        <w:t xml:space="preserve">ПРОГРАММА </w:t>
      </w:r>
      <w:r>
        <w:rPr>
          <w:i w:val="0"/>
          <w:sz w:val="36"/>
          <w:szCs w:val="36"/>
        </w:rPr>
        <w:t>«ЗДОРОВЬЕ»</w:t>
      </w:r>
    </w:p>
    <w:p w:rsidR="002864A7" w:rsidRPr="002864A7" w:rsidRDefault="002864A7" w:rsidP="002864A7">
      <w:pPr>
        <w:pStyle w:val="a3"/>
        <w:rPr>
          <w:i w:val="0"/>
          <w:sz w:val="32"/>
          <w:szCs w:val="40"/>
        </w:rPr>
      </w:pPr>
      <w:r w:rsidRPr="002864A7">
        <w:rPr>
          <w:i w:val="0"/>
          <w:sz w:val="32"/>
          <w:szCs w:val="40"/>
        </w:rPr>
        <w:t>муниципального дошкольного образовательного учреждения</w:t>
      </w:r>
    </w:p>
    <w:p w:rsidR="002864A7" w:rsidRPr="002864A7" w:rsidRDefault="002864A7" w:rsidP="002864A7">
      <w:pPr>
        <w:pStyle w:val="a3"/>
        <w:rPr>
          <w:i w:val="0"/>
          <w:sz w:val="32"/>
          <w:szCs w:val="40"/>
        </w:rPr>
      </w:pPr>
      <w:r w:rsidRPr="002864A7">
        <w:rPr>
          <w:i w:val="0"/>
          <w:sz w:val="32"/>
          <w:szCs w:val="40"/>
        </w:rPr>
        <w:t>«Детский сад  № 226»</w:t>
      </w:r>
    </w:p>
    <w:p w:rsidR="002864A7" w:rsidRPr="0077329B" w:rsidRDefault="002864A7" w:rsidP="002864A7">
      <w:pPr>
        <w:pStyle w:val="a3"/>
        <w:rPr>
          <w:i w:val="0"/>
          <w:sz w:val="40"/>
          <w:szCs w:val="40"/>
        </w:rPr>
      </w:pPr>
    </w:p>
    <w:p w:rsidR="002864A7" w:rsidRDefault="002864A7" w:rsidP="002864A7">
      <w:pPr>
        <w:pStyle w:val="a3"/>
        <w:jc w:val="right"/>
        <w:rPr>
          <w:b w:val="0"/>
          <w:i w:val="0"/>
          <w:sz w:val="28"/>
          <w:szCs w:val="40"/>
        </w:rPr>
      </w:pPr>
    </w:p>
    <w:p w:rsidR="002864A7" w:rsidRDefault="002864A7" w:rsidP="002864A7">
      <w:pPr>
        <w:pStyle w:val="a3"/>
        <w:jc w:val="right"/>
        <w:rPr>
          <w:b w:val="0"/>
          <w:i w:val="0"/>
          <w:sz w:val="28"/>
          <w:szCs w:val="40"/>
        </w:rPr>
      </w:pPr>
    </w:p>
    <w:p w:rsidR="002864A7" w:rsidRDefault="002864A7" w:rsidP="002864A7">
      <w:pPr>
        <w:pStyle w:val="a3"/>
        <w:jc w:val="right"/>
        <w:rPr>
          <w:b w:val="0"/>
          <w:i w:val="0"/>
          <w:sz w:val="28"/>
          <w:szCs w:val="40"/>
        </w:rPr>
      </w:pPr>
    </w:p>
    <w:p w:rsidR="002864A7" w:rsidRPr="00ED0A21" w:rsidRDefault="002864A7" w:rsidP="002864A7">
      <w:pPr>
        <w:pStyle w:val="a3"/>
        <w:jc w:val="right"/>
        <w:rPr>
          <w:b w:val="0"/>
          <w:i w:val="0"/>
          <w:sz w:val="28"/>
          <w:szCs w:val="40"/>
        </w:rPr>
      </w:pPr>
      <w:r w:rsidRPr="00ED0A21">
        <w:rPr>
          <w:b w:val="0"/>
          <w:i w:val="0"/>
          <w:sz w:val="28"/>
          <w:szCs w:val="40"/>
        </w:rPr>
        <w:t>Разработчики:</w:t>
      </w:r>
    </w:p>
    <w:p w:rsidR="002864A7" w:rsidRPr="00ED0A21" w:rsidRDefault="002864A7" w:rsidP="002864A7">
      <w:pPr>
        <w:pStyle w:val="a3"/>
        <w:jc w:val="right"/>
        <w:rPr>
          <w:b w:val="0"/>
          <w:i w:val="0"/>
          <w:sz w:val="28"/>
          <w:szCs w:val="40"/>
        </w:rPr>
      </w:pPr>
      <w:r w:rsidRPr="00ED0A21">
        <w:rPr>
          <w:b w:val="0"/>
          <w:i w:val="0"/>
          <w:sz w:val="28"/>
          <w:szCs w:val="40"/>
        </w:rPr>
        <w:t>коллектив педагогов в составе</w:t>
      </w:r>
      <w:r>
        <w:rPr>
          <w:b w:val="0"/>
          <w:i w:val="0"/>
          <w:sz w:val="28"/>
          <w:szCs w:val="40"/>
        </w:rPr>
        <w:t xml:space="preserve"> т</w:t>
      </w:r>
      <w:r w:rsidRPr="00ED0A21">
        <w:rPr>
          <w:b w:val="0"/>
          <w:i w:val="0"/>
          <w:sz w:val="28"/>
          <w:szCs w:val="40"/>
        </w:rPr>
        <w:t>ворческой группы</w:t>
      </w:r>
    </w:p>
    <w:p w:rsidR="002864A7" w:rsidRPr="00ED0A21" w:rsidRDefault="002864A7" w:rsidP="002864A7">
      <w:pPr>
        <w:pStyle w:val="a3"/>
        <w:jc w:val="right"/>
        <w:rPr>
          <w:b w:val="0"/>
          <w:i w:val="0"/>
          <w:sz w:val="28"/>
          <w:szCs w:val="40"/>
        </w:rPr>
      </w:pPr>
      <w:r w:rsidRPr="00ED0A21">
        <w:rPr>
          <w:b w:val="0"/>
          <w:i w:val="0"/>
          <w:sz w:val="28"/>
          <w:szCs w:val="40"/>
        </w:rPr>
        <w:t xml:space="preserve">Воробьева </w:t>
      </w:r>
      <w:r w:rsidR="00E5009E">
        <w:rPr>
          <w:b w:val="0"/>
          <w:i w:val="0"/>
          <w:sz w:val="28"/>
          <w:szCs w:val="40"/>
        </w:rPr>
        <w:t>Татьяна Валентиновна, заведующий</w:t>
      </w:r>
      <w:r w:rsidRPr="00ED0A21">
        <w:rPr>
          <w:b w:val="0"/>
          <w:i w:val="0"/>
          <w:sz w:val="28"/>
          <w:szCs w:val="40"/>
        </w:rPr>
        <w:t>,</w:t>
      </w:r>
    </w:p>
    <w:p w:rsidR="002864A7" w:rsidRDefault="002864A7" w:rsidP="002864A7">
      <w:pPr>
        <w:pStyle w:val="a3"/>
        <w:jc w:val="right"/>
        <w:rPr>
          <w:b w:val="0"/>
          <w:i w:val="0"/>
          <w:sz w:val="28"/>
          <w:szCs w:val="40"/>
        </w:rPr>
      </w:pPr>
      <w:proofErr w:type="spellStart"/>
      <w:r w:rsidRPr="00ED0A21">
        <w:rPr>
          <w:b w:val="0"/>
          <w:i w:val="0"/>
          <w:sz w:val="28"/>
          <w:szCs w:val="40"/>
        </w:rPr>
        <w:t>Шестернева</w:t>
      </w:r>
      <w:proofErr w:type="spellEnd"/>
      <w:r w:rsidRPr="00ED0A21">
        <w:rPr>
          <w:b w:val="0"/>
          <w:i w:val="0"/>
          <w:sz w:val="28"/>
          <w:szCs w:val="40"/>
        </w:rPr>
        <w:t xml:space="preserve"> Наталия Владимировна, старший воспитатель,</w:t>
      </w:r>
    </w:p>
    <w:p w:rsidR="002864A7" w:rsidRDefault="002864A7" w:rsidP="002864A7">
      <w:pPr>
        <w:pStyle w:val="a3"/>
        <w:jc w:val="right"/>
        <w:rPr>
          <w:b w:val="0"/>
          <w:i w:val="0"/>
          <w:sz w:val="28"/>
          <w:szCs w:val="40"/>
        </w:rPr>
      </w:pPr>
      <w:r>
        <w:rPr>
          <w:b w:val="0"/>
          <w:i w:val="0"/>
          <w:sz w:val="28"/>
          <w:szCs w:val="40"/>
        </w:rPr>
        <w:t>Белова Екатерина Сергеевна</w:t>
      </w:r>
      <w:r w:rsidRPr="00ED0A21">
        <w:rPr>
          <w:b w:val="0"/>
          <w:i w:val="0"/>
          <w:sz w:val="28"/>
          <w:szCs w:val="40"/>
        </w:rPr>
        <w:t xml:space="preserve">, </w:t>
      </w:r>
      <w:r w:rsidR="00715F03">
        <w:rPr>
          <w:b w:val="0"/>
          <w:i w:val="0"/>
          <w:sz w:val="28"/>
          <w:szCs w:val="40"/>
        </w:rPr>
        <w:t xml:space="preserve"> инструктор физкультуры,</w:t>
      </w:r>
    </w:p>
    <w:p w:rsidR="00715F03" w:rsidRDefault="00715F03" w:rsidP="00715F03">
      <w:pPr>
        <w:pStyle w:val="a3"/>
        <w:jc w:val="right"/>
        <w:rPr>
          <w:b w:val="0"/>
          <w:i w:val="0"/>
          <w:sz w:val="28"/>
          <w:szCs w:val="40"/>
        </w:rPr>
      </w:pPr>
      <w:r>
        <w:rPr>
          <w:b w:val="0"/>
          <w:i w:val="0"/>
          <w:sz w:val="28"/>
          <w:szCs w:val="40"/>
        </w:rPr>
        <w:t>Тельнова Александра Михайловна, инструктор физкультуры.</w:t>
      </w:r>
    </w:p>
    <w:p w:rsidR="002864A7" w:rsidRPr="002864A7" w:rsidRDefault="002864A7" w:rsidP="002864A7">
      <w:pPr>
        <w:pStyle w:val="a3"/>
        <w:jc w:val="right"/>
        <w:rPr>
          <w:b w:val="0"/>
          <w:i w:val="0"/>
          <w:sz w:val="28"/>
          <w:szCs w:val="40"/>
        </w:rPr>
      </w:pPr>
    </w:p>
    <w:p w:rsidR="002864A7" w:rsidRDefault="002864A7" w:rsidP="002864A7">
      <w:pPr>
        <w:jc w:val="center"/>
        <w:rPr>
          <w:b/>
          <w:bCs/>
          <w:iCs/>
          <w:color w:val="000000"/>
          <w:sz w:val="28"/>
          <w:szCs w:val="28"/>
        </w:rPr>
      </w:pPr>
    </w:p>
    <w:p w:rsidR="002864A7" w:rsidRDefault="002864A7" w:rsidP="002864A7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864A7" w:rsidRDefault="002864A7" w:rsidP="002864A7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864A7" w:rsidRDefault="002864A7" w:rsidP="002864A7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2864A7" w:rsidRDefault="002864A7" w:rsidP="002864A7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75C6F" w:rsidRPr="0017704A" w:rsidRDefault="00715F03" w:rsidP="002864A7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7704A">
        <w:rPr>
          <w:rFonts w:ascii="Times New Roman" w:hAnsi="Times New Roman" w:cs="Times New Roman"/>
          <w:bCs/>
          <w:iCs/>
          <w:sz w:val="28"/>
          <w:szCs w:val="28"/>
        </w:rPr>
        <w:t>2021</w:t>
      </w:r>
    </w:p>
    <w:p w:rsidR="00474E07" w:rsidRPr="0017704A" w:rsidRDefault="00EB064D" w:rsidP="00EB064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7704A">
        <w:rPr>
          <w:rFonts w:ascii="Times New Roman" w:hAnsi="Times New Roman" w:cs="Times New Roman"/>
          <w:bCs/>
          <w:iCs/>
          <w:sz w:val="28"/>
          <w:szCs w:val="28"/>
        </w:rPr>
        <w:t>город Ярославл</w:t>
      </w:r>
      <w:r w:rsidR="00E7650B" w:rsidRPr="0017704A">
        <w:rPr>
          <w:rFonts w:ascii="Times New Roman" w:hAnsi="Times New Roman" w:cs="Times New Roman"/>
          <w:bCs/>
          <w:iCs/>
          <w:sz w:val="28"/>
          <w:szCs w:val="28"/>
        </w:rPr>
        <w:t>ь</w:t>
      </w:r>
    </w:p>
    <w:p w:rsidR="00E7650B" w:rsidRPr="00E7650B" w:rsidRDefault="00E7650B" w:rsidP="00EB064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650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1"/>
        <w:gridCol w:w="6734"/>
      </w:tblGrid>
      <w:tr w:rsidR="00E7650B" w:rsidRPr="0071698F" w:rsidTr="00715F0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71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71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«Здоровье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650B" w:rsidRPr="0071698F" w:rsidTr="00715F0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CD2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F40141" w:rsidRDefault="00E7650B" w:rsidP="00CD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-Закон Российской Федерации «Об образовании»  29.12.2012 г., №273 - ФЗ. С изменениями и дополнениями:  </w:t>
            </w:r>
          </w:p>
          <w:p w:rsidR="00E7650B" w:rsidRPr="00F40141" w:rsidRDefault="00E7650B" w:rsidP="00CD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99- ФЗ  от 07.05.2013 г.,  № 120-ФЗ от  07.06.2013 г.; </w:t>
            </w:r>
          </w:p>
          <w:p w:rsidR="00E7650B" w:rsidRPr="00F40141" w:rsidRDefault="00E7650B" w:rsidP="00CD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>№ 170–ФЗ от 02.07.2013 г.;  №203-ФЗ от 23.07.2013 г.;</w:t>
            </w:r>
          </w:p>
          <w:p w:rsidR="00E7650B" w:rsidRPr="00F40141" w:rsidRDefault="00E7650B" w:rsidP="00CD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317 – ФЗ от 25.11.2013г.</w:t>
            </w: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Закон Российской Федерации «Об основных гарантиях прав ребенка Российской Федерации», № 124-ФЗ от 24.07.1998г.;</w:t>
            </w:r>
          </w:p>
          <w:p w:rsidR="00692B8B" w:rsidRDefault="00E7650B" w:rsidP="00CD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>-  «Основы законодательства Российской Федерации об охране здоровья граждан» № 5487-1 от 22.06.1993 г. (в редакции Указа Президента Российской Федерации от 24.12.1993г. № 2288; Федеральных законов от 02.03.1998 г.; № 30-ФЗ, от 20.12.1999г. № 214-ФЗ, от 02.12.2000 г. № 139-ФЗ);</w:t>
            </w: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ФЗ «Об основах системы профилактики безнадзорности и правонарушений несовершеннолетних (№ 120-ФЗ от 24 июня 1999 г.)</w:t>
            </w: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Концепция модернизации российского образования до 2010 года.</w:t>
            </w:r>
            <w:proofErr w:type="gramEnd"/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«Об иммунопрофилактике инфекционных заболеваний»;</w:t>
            </w: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 № 916 29.12. 2001 г.;</w:t>
            </w: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Приказ Министерства здравоохранения Российской Федерации и Министерства образования Российской Федерации « О мерах по улучшению охраны здоровья детей в Российской Федерации» № 176/2017 от 31. 05. 2002 г.</w:t>
            </w:r>
            <w:proofErr w:type="gramEnd"/>
          </w:p>
          <w:p w:rsidR="00E7650B" w:rsidRPr="00CD2ABA" w:rsidRDefault="00692B8B" w:rsidP="00CD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Министерства образования российской федерации, 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« О совершенствовании процесса физического воспитания в образовательных учреждениях Российской Федерации» № 2712/227/166/19 от 16.07.2002 г.;</w:t>
            </w:r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7650B" w:rsidRPr="00CD2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Санитарно-эпидемиологические требования к устройству, содержанию и организации режима работы в дошкольных организациях. СанПиН 2.4.1.3049-13; 2.4.1.3147-13 </w:t>
            </w:r>
          </w:p>
          <w:p w:rsidR="00E7650B" w:rsidRPr="00F40141" w:rsidRDefault="00E7650B" w:rsidP="00CD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ABA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15.05.2013г.</w:t>
            </w:r>
            <w:r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50B" w:rsidRPr="0071698F" w:rsidTr="00715F0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71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 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этапы реализации программы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F40141" w:rsidRDefault="00715F03" w:rsidP="0071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>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Первый этап (2021 – 2023</w:t>
            </w:r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гг.) – организационно-подготовительный этап – поиск оптимальной структуры управления проектом, создание систем</w:t>
            </w:r>
            <w:r w:rsidR="00E7650B">
              <w:rPr>
                <w:rFonts w:ascii="Times New Roman" w:eastAsia="Times New Roman" w:hAnsi="Times New Roman" w:cs="Times New Roman"/>
                <w:sz w:val="24"/>
                <w:szCs w:val="24"/>
              </w:rPr>
              <w:t>ы мониторинга;</w:t>
            </w:r>
            <w:r w:rsidR="00E765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Второй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(2023 – 2024</w:t>
            </w:r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>гг.) – основной (отработка основных компонентов программы);</w:t>
            </w:r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этап (2024-2025</w:t>
            </w:r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гг.) – </w:t>
            </w:r>
            <w:proofErr w:type="spellStart"/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итогово-обобщающий</w:t>
            </w:r>
            <w:proofErr w:type="spellEnd"/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(анализ и синтез результатов, обобщение опыта, оценка и прогнозирование перспектив </w:t>
            </w:r>
            <w:proofErr w:type="spellStart"/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650B" w:rsidRPr="00F40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воспитанников в условиях детского сада).</w:t>
            </w:r>
          </w:p>
        </w:tc>
      </w:tr>
      <w:tr w:rsidR="00E7650B" w:rsidRPr="0071698F" w:rsidTr="00715F0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71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CF4106" w:rsidRDefault="00E7650B" w:rsidP="00AD0EF9">
            <w:pPr>
              <w:pStyle w:val="ab"/>
              <w:spacing w:before="0" w:beforeAutospacing="0" w:after="0" w:afterAutospacing="0"/>
              <w:ind w:firstLine="11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создание условий для </w:t>
            </w:r>
            <w:r w:rsidRPr="00CF4106"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охранения и укрепления</w:t>
            </w:r>
            <w:r w:rsidRPr="00CF4106">
              <w:rPr>
                <w:rFonts w:ascii="Times New Roman" w:hAnsi="Times New Roman"/>
                <w:bCs/>
              </w:rPr>
              <w:t xml:space="preserve"> физического и психического здоро</w:t>
            </w:r>
            <w:r>
              <w:rPr>
                <w:rFonts w:ascii="Times New Roman" w:hAnsi="Times New Roman"/>
                <w:bCs/>
              </w:rPr>
              <w:t>вья детей.</w:t>
            </w:r>
          </w:p>
          <w:p w:rsidR="00E7650B" w:rsidRPr="0071698F" w:rsidRDefault="00E7650B" w:rsidP="00E765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50B" w:rsidRPr="0071698F" w:rsidTr="00715F0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71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задачи, мероприятия программы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Default="00AD0EF9" w:rsidP="00AD0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E7650B" w:rsidRDefault="00E7650B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и совершенствование физического здоровья воспитанников;</w:t>
            </w:r>
          </w:p>
          <w:p w:rsidR="00E7650B" w:rsidRDefault="00E7650B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психического здоровья воспитанников;</w:t>
            </w:r>
          </w:p>
          <w:p w:rsidR="00E7650B" w:rsidRDefault="00E7650B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социальных установок воспитанников на здоровый образ жизни;</w:t>
            </w:r>
          </w:p>
          <w:p w:rsidR="00E7650B" w:rsidRDefault="00E7650B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-взаимодействие ДОУ с другими учреждениями и организациями по формированию здоровья воспитанников во всех его проявлениях;</w:t>
            </w:r>
          </w:p>
          <w:p w:rsidR="00E7650B" w:rsidRDefault="00E7650B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просветительно-информационная работа с родителями и в окружающем социуме по пропаганде ЗОЖ.</w:t>
            </w:r>
          </w:p>
          <w:p w:rsidR="00AD0EF9" w:rsidRDefault="00AD0EF9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D0EF9" w:rsidRPr="00CF4106" w:rsidRDefault="00AD0EF9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</w:t>
            </w:r>
            <w:r w:rsidRPr="00CF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106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CF4106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развивающую среду, предусматривающую осуществление закаливающих и оздоровительных мероприятий, обеспечивающих комфортное  пребывание ребенка в детском саду в соответствии с его индивидуальными особенностями и состоянием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вья;</w:t>
            </w:r>
            <w:r w:rsidRPr="00CF41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D0EF9" w:rsidRPr="00CF4106" w:rsidRDefault="00AD0EF9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F410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педагогов, их педагогических знаний, необходимо продумать систему всесторонней методической работы по совершенствованию мастерства воспитателей в сочетании с </w:t>
            </w:r>
            <w:proofErr w:type="gramStart"/>
            <w:r w:rsidRPr="00CF4106">
              <w:rPr>
                <w:rFonts w:ascii="Times New Roman" w:hAnsi="Times New Roman" w:cs="Times New Roman"/>
                <w:sz w:val="24"/>
                <w:szCs w:val="24"/>
              </w:rPr>
              <w:t>контролем за</w:t>
            </w:r>
            <w:proofErr w:type="gramEnd"/>
            <w:r w:rsidRPr="00CF41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ельно-образовательного процесса;</w:t>
            </w:r>
          </w:p>
          <w:p w:rsidR="00AD0EF9" w:rsidRPr="00CF4106" w:rsidRDefault="00AD0EF9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  дополнительные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воспитанников;</w:t>
            </w:r>
          </w:p>
          <w:p w:rsidR="00AD0EF9" w:rsidRDefault="00AD0EF9" w:rsidP="00AD0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F4106">
              <w:rPr>
                <w:rFonts w:ascii="Times New Roman" w:hAnsi="Times New Roman" w:cs="Times New Roman"/>
                <w:sz w:val="24"/>
                <w:szCs w:val="24"/>
              </w:rPr>
              <w:t>рганизовать рациональное распределение нагрузки на детей в течение дня.</w:t>
            </w:r>
          </w:p>
          <w:p w:rsidR="00E7650B" w:rsidRPr="0071698F" w:rsidRDefault="00E7650B" w:rsidP="00E7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650B" w:rsidRPr="0071698F" w:rsidTr="00715F0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71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Ожидаемые, конечные результаты, важнейшие целевые показатели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E7650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Стабилизация показателей здоровья: </w:t>
            </w:r>
          </w:p>
          <w:p w:rsidR="00E7650B" w:rsidRPr="00220F18" w:rsidRDefault="00E7650B" w:rsidP="00E7650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</w:t>
            </w:r>
            <w:r w:rsidRPr="00220F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ровень заболеваемости детей.</w:t>
            </w:r>
          </w:p>
          <w:p w:rsidR="00E7650B" w:rsidRPr="0071698F" w:rsidRDefault="00E7650B" w:rsidP="00E7650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освоения основной образовательной программы по обра</w:t>
            </w:r>
            <w:r w:rsidR="00715F0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зовательным областям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</w:t>
            </w:r>
            <w:r w:rsidR="00715F03">
              <w:rPr>
                <w:rFonts w:ascii="Times New Roman" w:eastAsia="Times New Roman" w:hAnsi="Times New Roman" w:cs="Times New Roman"/>
                <w:sz w:val="24"/>
                <w:szCs w:val="24"/>
              </w:rPr>
              <w:t>еское развитие»</w:t>
            </w:r>
            <w:r w:rsidR="008D1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650B" w:rsidRPr="0071698F" w:rsidRDefault="00E7650B" w:rsidP="00E7650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охваченных дополнительным образованием в условиях детского сада.</w:t>
            </w:r>
          </w:p>
          <w:p w:rsidR="00E7650B" w:rsidRPr="0071698F" w:rsidRDefault="00E7650B" w:rsidP="00E7650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  <w:tr w:rsidR="00E7650B" w:rsidRPr="0071698F" w:rsidTr="00715F0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71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разработчики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E7650B" w:rsidRDefault="00E7650B" w:rsidP="00E7650B">
            <w:pPr>
              <w:pStyle w:val="a3"/>
              <w:jc w:val="left"/>
              <w:rPr>
                <w:b w:val="0"/>
                <w:i w:val="0"/>
                <w:sz w:val="24"/>
                <w:szCs w:val="40"/>
              </w:rPr>
            </w:pPr>
            <w:r w:rsidRPr="00E7650B">
              <w:rPr>
                <w:b w:val="0"/>
                <w:i w:val="0"/>
                <w:sz w:val="24"/>
                <w:szCs w:val="40"/>
              </w:rPr>
              <w:t>коллектив педагогов в составе творческой группы</w:t>
            </w:r>
          </w:p>
          <w:p w:rsidR="00715F03" w:rsidRPr="00715F03" w:rsidRDefault="00715F03" w:rsidP="00715F03">
            <w:pPr>
              <w:pStyle w:val="a3"/>
              <w:jc w:val="left"/>
              <w:rPr>
                <w:b w:val="0"/>
                <w:i w:val="0"/>
                <w:sz w:val="24"/>
                <w:szCs w:val="40"/>
              </w:rPr>
            </w:pPr>
            <w:r w:rsidRPr="00715F03">
              <w:rPr>
                <w:b w:val="0"/>
                <w:i w:val="0"/>
                <w:sz w:val="24"/>
                <w:szCs w:val="40"/>
              </w:rPr>
              <w:t>Воробьева Татьяна Валентиновна, заведующая,</w:t>
            </w:r>
          </w:p>
          <w:p w:rsidR="00715F03" w:rsidRPr="00715F03" w:rsidRDefault="00715F03" w:rsidP="00715F03">
            <w:pPr>
              <w:pStyle w:val="a3"/>
              <w:jc w:val="left"/>
              <w:rPr>
                <w:b w:val="0"/>
                <w:i w:val="0"/>
                <w:sz w:val="24"/>
                <w:szCs w:val="40"/>
              </w:rPr>
            </w:pPr>
            <w:proofErr w:type="spellStart"/>
            <w:r w:rsidRPr="00715F03">
              <w:rPr>
                <w:b w:val="0"/>
                <w:i w:val="0"/>
                <w:sz w:val="24"/>
                <w:szCs w:val="40"/>
              </w:rPr>
              <w:t>Шестернева</w:t>
            </w:r>
            <w:proofErr w:type="spellEnd"/>
            <w:r w:rsidRPr="00715F03">
              <w:rPr>
                <w:b w:val="0"/>
                <w:i w:val="0"/>
                <w:sz w:val="24"/>
                <w:szCs w:val="40"/>
              </w:rPr>
              <w:t xml:space="preserve"> Наталия Владимировна, старший воспитатель,</w:t>
            </w:r>
          </w:p>
          <w:p w:rsidR="00715F03" w:rsidRPr="00715F03" w:rsidRDefault="00715F03" w:rsidP="00715F03">
            <w:pPr>
              <w:pStyle w:val="a3"/>
              <w:jc w:val="left"/>
              <w:rPr>
                <w:b w:val="0"/>
                <w:i w:val="0"/>
                <w:sz w:val="24"/>
                <w:szCs w:val="40"/>
              </w:rPr>
            </w:pPr>
            <w:r w:rsidRPr="00715F03">
              <w:rPr>
                <w:b w:val="0"/>
                <w:i w:val="0"/>
                <w:sz w:val="24"/>
                <w:szCs w:val="40"/>
              </w:rPr>
              <w:t>Белова Екатерина Сергеевна,  инструктор физкультуры,</w:t>
            </w:r>
          </w:p>
          <w:p w:rsidR="00E7650B" w:rsidRDefault="00715F03" w:rsidP="00E7650B">
            <w:pPr>
              <w:pStyle w:val="a3"/>
              <w:jc w:val="left"/>
              <w:rPr>
                <w:b w:val="0"/>
                <w:i w:val="0"/>
                <w:sz w:val="24"/>
                <w:szCs w:val="40"/>
              </w:rPr>
            </w:pPr>
            <w:r w:rsidRPr="00715F03">
              <w:rPr>
                <w:b w:val="0"/>
                <w:i w:val="0"/>
                <w:sz w:val="24"/>
                <w:szCs w:val="40"/>
              </w:rPr>
              <w:t>Тельнова Александра Михайловна, инструктор физкультуры.</w:t>
            </w:r>
          </w:p>
          <w:p w:rsidR="00715F03" w:rsidRPr="00E7650B" w:rsidRDefault="00715F03" w:rsidP="00E7650B">
            <w:pPr>
              <w:pStyle w:val="a3"/>
              <w:jc w:val="left"/>
              <w:rPr>
                <w:b w:val="0"/>
                <w:i w:val="0"/>
                <w:sz w:val="24"/>
                <w:szCs w:val="40"/>
              </w:rPr>
            </w:pPr>
          </w:p>
        </w:tc>
      </w:tr>
      <w:tr w:rsidR="00E7650B" w:rsidRPr="0071698F" w:rsidTr="00715F03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AD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организации контроля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650B" w:rsidRPr="0071698F" w:rsidRDefault="00E7650B" w:rsidP="0071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контроль выполнения программы осуществляе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Управляющий совет МДОУ детского сада №226</w:t>
            </w:r>
          </w:p>
        </w:tc>
      </w:tr>
    </w:tbl>
    <w:p w:rsidR="00E7650B" w:rsidRDefault="00E7650B" w:rsidP="00286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F03" w:rsidRDefault="00715F03" w:rsidP="00286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285" w:rsidRDefault="007A7285" w:rsidP="002864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96268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proofErr w:type="gramEnd"/>
    </w:p>
    <w:p w:rsidR="002864A7" w:rsidRPr="008B28BF" w:rsidRDefault="00474E07" w:rsidP="002864A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1.1</w:t>
      </w:r>
      <w:r w:rsidR="00952347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952347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107B3E" w:rsidRPr="00107B3E" w:rsidRDefault="002864A7" w:rsidP="00107B3E">
      <w:pPr>
        <w:spacing w:after="0"/>
        <w:jc w:val="both"/>
        <w:rPr>
          <w:rFonts w:ascii="Times New Roman" w:hAnsi="Times New Roman" w:cs="Times New Roman"/>
        </w:rPr>
      </w:pPr>
      <w:r w:rsidRPr="00107B3E">
        <w:rPr>
          <w:rFonts w:ascii="Times New Roman" w:hAnsi="Times New Roman" w:cs="Times New Roman"/>
        </w:rPr>
        <w:t xml:space="preserve"> 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призвано создать основу для дальнейшего развития ребенка и обеспечить максимально благоприятные условия для формирования его здоровья, гармоничного физического, психического и социального развития. Решающими критериями качества дошкольного образования являются его </w:t>
      </w:r>
      <w:proofErr w:type="spellStart"/>
      <w:r w:rsidRPr="00107B3E">
        <w:rPr>
          <w:rFonts w:ascii="Times New Roman" w:hAnsi="Times New Roman" w:cs="Times New Roman"/>
          <w:sz w:val="24"/>
          <w:szCs w:val="24"/>
        </w:rPr>
        <w:t>здоровьезберегающая</w:t>
      </w:r>
      <w:proofErr w:type="spellEnd"/>
      <w:r w:rsidRPr="00107B3E">
        <w:rPr>
          <w:rFonts w:ascii="Times New Roman" w:hAnsi="Times New Roman" w:cs="Times New Roman"/>
          <w:sz w:val="24"/>
          <w:szCs w:val="24"/>
        </w:rPr>
        <w:t xml:space="preserve"> и здоровье укрепляющая ориентация.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 xml:space="preserve">Исследования последних лет выявили устойчивую тенденцию к существенному снижению показателей здоровья и темпов развития детей дошкольного возраста, что обусловлено ухудшением социально-экономических и экологических условий жизни, несбалансированным питанием. 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Сложившееся в последни</w:t>
      </w:r>
      <w:r>
        <w:rPr>
          <w:rFonts w:ascii="Times New Roman" w:hAnsi="Times New Roman" w:cs="Times New Roman"/>
          <w:sz w:val="24"/>
          <w:szCs w:val="24"/>
        </w:rPr>
        <w:t xml:space="preserve">е годы положение в практике дошкольных </w:t>
      </w:r>
      <w:r w:rsidRPr="00107B3E">
        <w:rPr>
          <w:rFonts w:ascii="Times New Roman" w:hAnsi="Times New Roman" w:cs="Times New Roman"/>
          <w:sz w:val="24"/>
          <w:szCs w:val="24"/>
        </w:rPr>
        <w:t>образовательных учреждений, требует внимания к проблеме детей с трудностями в</w:t>
      </w:r>
      <w:r>
        <w:rPr>
          <w:rFonts w:ascii="Times New Roman" w:hAnsi="Times New Roman" w:cs="Times New Roman"/>
          <w:sz w:val="24"/>
          <w:szCs w:val="24"/>
        </w:rPr>
        <w:t xml:space="preserve"> развитии и</w:t>
      </w:r>
      <w:r w:rsidRPr="00107B3E">
        <w:rPr>
          <w:rFonts w:ascii="Times New Roman" w:hAnsi="Times New Roman" w:cs="Times New Roman"/>
          <w:sz w:val="24"/>
          <w:szCs w:val="24"/>
        </w:rPr>
        <w:t xml:space="preserve"> обучении, охране их соматического и психического здоровья, поиску дифференцированных форм организаций обучения и воспитания, обеспечивающих полноценное образование и развитие личности.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Данный проблемный анализ позволяет сделать вывод об актуализации с</w:t>
      </w:r>
      <w:r w:rsidRPr="00107B3E">
        <w:rPr>
          <w:rFonts w:ascii="Times New Roman" w:hAnsi="Times New Roman" w:cs="Times New Roman"/>
          <w:iCs/>
          <w:sz w:val="24"/>
          <w:szCs w:val="24"/>
        </w:rPr>
        <w:t>оздания единого образовательного пространства, обеспечивающее разностороннее и целостное развитие ребенка.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ПРОГНОСТИЧНОСТЬ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Данная программа позволит педагогам, работая в инновационном режиме, перейти на качественно новый уровень развития: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совершенствовать развивающее пространство детского сада</w:t>
      </w:r>
      <w:r w:rsidRPr="00107B3E">
        <w:rPr>
          <w:rFonts w:ascii="Times New Roman" w:hAnsi="Times New Roman" w:cs="Times New Roman"/>
          <w:sz w:val="24"/>
          <w:szCs w:val="24"/>
        </w:rPr>
        <w:t>.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РЕАЛИСТИЧНОСТЬ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В программе определены конкретные цели, задачи, содержание, образ желаемого будущего, технология их</w:t>
      </w:r>
      <w:r>
        <w:rPr>
          <w:rFonts w:ascii="Times New Roman" w:hAnsi="Times New Roman" w:cs="Times New Roman"/>
          <w:sz w:val="24"/>
          <w:szCs w:val="24"/>
        </w:rPr>
        <w:t xml:space="preserve"> достижения с учетом условий детского сада</w:t>
      </w:r>
      <w:r w:rsidRPr="00107B3E">
        <w:rPr>
          <w:rFonts w:ascii="Times New Roman" w:hAnsi="Times New Roman" w:cs="Times New Roman"/>
          <w:sz w:val="24"/>
          <w:szCs w:val="24"/>
        </w:rPr>
        <w:t>.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ЦЕЛОСТНОСТЬ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Целостность программы заключается в комплексном дидактическом характере воздействия педагога и интеграции реализуемых целей.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КОНТРОЛИРУЕМОСТЬ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На всех этапах реализации программы развития определены промежуточные и конечные цели (целевые индикаторы), направленные на результат, определен продукт деятельности.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ОПТИМАЛЬНОСТЬ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B3E">
        <w:rPr>
          <w:rFonts w:ascii="Times New Roman" w:hAnsi="Times New Roman" w:cs="Times New Roman"/>
          <w:sz w:val="24"/>
          <w:szCs w:val="24"/>
        </w:rPr>
        <w:t>Технология достижения поставленных цели и задач позволяет получить максимально полезный результат в определенный программой сроки.</w:t>
      </w:r>
      <w:proofErr w:type="gramEnd"/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ПРИВЛЕКАТЕЛЬНОСТЬ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>Программа является коллективным делом педагогов ДОУ, в ней отражены коллективный поиск новых идей, способы решения выявленных проблем, изуч</w:t>
      </w:r>
      <w:r>
        <w:rPr>
          <w:rFonts w:ascii="Times New Roman" w:hAnsi="Times New Roman" w:cs="Times New Roman"/>
          <w:sz w:val="24"/>
          <w:szCs w:val="24"/>
        </w:rPr>
        <w:t>ение передового педагогического опыта.</w:t>
      </w:r>
    </w:p>
    <w:p w:rsidR="00107B3E" w:rsidRPr="00107B3E" w:rsidRDefault="00107B3E" w:rsidP="00107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3E" w:rsidRDefault="00107B3E" w:rsidP="009841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9B1" w:rsidRDefault="002864A7" w:rsidP="00E500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AC7" w:rsidRDefault="002864A7" w:rsidP="00286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4A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основывается на физиологических, </w:t>
      </w:r>
      <w:proofErr w:type="spellStart"/>
      <w:r w:rsidRPr="002864A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864A7">
        <w:rPr>
          <w:rFonts w:ascii="Times New Roman" w:hAnsi="Times New Roman" w:cs="Times New Roman"/>
          <w:sz w:val="24"/>
          <w:szCs w:val="24"/>
        </w:rPr>
        <w:t xml:space="preserve">–педагогических, </w:t>
      </w:r>
      <w:proofErr w:type="spellStart"/>
      <w:r w:rsidRPr="002864A7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2864A7">
        <w:rPr>
          <w:rFonts w:ascii="Times New Roman" w:hAnsi="Times New Roman" w:cs="Times New Roman"/>
          <w:sz w:val="24"/>
          <w:szCs w:val="24"/>
        </w:rPr>
        <w:t xml:space="preserve"> исследованиях, направлена на воспитание основ культуры здоровья, формирование представлений ребенка о себе и о здоровом образе жизни, правилах безопасного  поведения, гигиены, охраны здоровья. </w:t>
      </w:r>
    </w:p>
    <w:p w:rsidR="00CB7363" w:rsidRDefault="00CB7363" w:rsidP="00286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363" w:rsidRPr="008B28BF" w:rsidRDefault="00474E07" w:rsidP="00CB736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9523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7363" w:rsidRPr="008B28BF">
        <w:rPr>
          <w:rFonts w:ascii="Times New Roman" w:hAnsi="Times New Roman" w:cs="Times New Roman"/>
          <w:b/>
          <w:sz w:val="24"/>
          <w:szCs w:val="24"/>
        </w:rPr>
        <w:t>Ц</w:t>
      </w:r>
      <w:r w:rsidR="00952347">
        <w:rPr>
          <w:rFonts w:ascii="Times New Roman" w:hAnsi="Times New Roman" w:cs="Times New Roman"/>
          <w:b/>
          <w:sz w:val="24"/>
          <w:szCs w:val="24"/>
        </w:rPr>
        <w:t>ели и задачи программы</w:t>
      </w:r>
    </w:p>
    <w:p w:rsidR="00CB7363" w:rsidRDefault="00CB7363" w:rsidP="00CB736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F4106" w:rsidRPr="00CF4106" w:rsidRDefault="00CB7363" w:rsidP="00CF4106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Pr="00CF4106">
        <w:rPr>
          <w:rFonts w:ascii="Times New Roman" w:hAnsi="Times New Roman"/>
          <w:u w:val="single"/>
        </w:rPr>
        <w:t>Целью Программы</w:t>
      </w:r>
      <w:r w:rsidRPr="00CF4106">
        <w:rPr>
          <w:rFonts w:ascii="Times New Roman" w:hAnsi="Times New Roman"/>
        </w:rPr>
        <w:t xml:space="preserve"> является </w:t>
      </w:r>
      <w:r w:rsidR="00CF4106">
        <w:rPr>
          <w:rFonts w:ascii="Times New Roman" w:hAnsi="Times New Roman"/>
        </w:rPr>
        <w:t xml:space="preserve">создание условий для </w:t>
      </w:r>
      <w:r w:rsidR="00CF4106" w:rsidRPr="00CF4106">
        <w:rPr>
          <w:rFonts w:ascii="Times New Roman" w:hAnsi="Times New Roman"/>
          <w:bCs/>
        </w:rPr>
        <w:t>с</w:t>
      </w:r>
      <w:r w:rsidR="00CF4106">
        <w:rPr>
          <w:rFonts w:ascii="Times New Roman" w:hAnsi="Times New Roman"/>
          <w:bCs/>
        </w:rPr>
        <w:t>охранения и укрепления</w:t>
      </w:r>
      <w:r w:rsidR="00CF4106" w:rsidRPr="00CF4106">
        <w:rPr>
          <w:rFonts w:ascii="Times New Roman" w:hAnsi="Times New Roman"/>
          <w:bCs/>
        </w:rPr>
        <w:t xml:space="preserve"> физического и психического здоро</w:t>
      </w:r>
      <w:r w:rsidR="00CF4106">
        <w:rPr>
          <w:rFonts w:ascii="Times New Roman" w:hAnsi="Times New Roman"/>
          <w:bCs/>
        </w:rPr>
        <w:t>вья детей.</w:t>
      </w:r>
    </w:p>
    <w:p w:rsidR="00CB7363" w:rsidRPr="00CF4106" w:rsidRDefault="00CB7363" w:rsidP="00CF4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106">
        <w:rPr>
          <w:rFonts w:ascii="Times New Roman" w:hAnsi="Times New Roman" w:cs="Times New Roman"/>
          <w:sz w:val="24"/>
          <w:szCs w:val="24"/>
          <w:u w:val="single"/>
        </w:rPr>
        <w:t>Для достижения целей Программы первостепенное значение имеют</w:t>
      </w:r>
      <w:r w:rsidR="00FE4889">
        <w:rPr>
          <w:rFonts w:ascii="Times New Roman" w:hAnsi="Times New Roman" w:cs="Times New Roman"/>
          <w:sz w:val="24"/>
          <w:szCs w:val="24"/>
          <w:u w:val="single"/>
        </w:rPr>
        <w:t xml:space="preserve"> задачи</w:t>
      </w:r>
      <w:r w:rsidRPr="00CF41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F4106" w:rsidRDefault="00CF4106" w:rsidP="00CF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и совершенствование физического здоровья воспитанников;</w:t>
      </w:r>
    </w:p>
    <w:p w:rsidR="00CF4106" w:rsidRDefault="00CF4106" w:rsidP="00CF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психического здоровья воспитанников;</w:t>
      </w:r>
    </w:p>
    <w:p w:rsidR="00CF4106" w:rsidRDefault="00CF4106" w:rsidP="00CF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социальных установок воспитанников на здоровый образ жизни;</w:t>
      </w:r>
    </w:p>
    <w:p w:rsidR="00CF4106" w:rsidRDefault="00CF4106" w:rsidP="00CF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-взаимодействие ДОУ с другими учреждениями и организациями по формированию здоровья воспитанников во всех его проявлениях;</w:t>
      </w:r>
    </w:p>
    <w:p w:rsidR="00FE4889" w:rsidRDefault="00CF4106" w:rsidP="00CF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просветительно-информационная работа с родителями и в окружающем социуме по пропаганде ЗОЖ.</w:t>
      </w:r>
    </w:p>
    <w:p w:rsidR="00CF4106" w:rsidRPr="00CF4106" w:rsidRDefault="00CF4106" w:rsidP="00CF41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106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="00FE4889">
        <w:rPr>
          <w:rFonts w:ascii="Times New Roman" w:hAnsi="Times New Roman" w:cs="Times New Roman"/>
          <w:sz w:val="24"/>
          <w:szCs w:val="24"/>
          <w:u w:val="single"/>
        </w:rPr>
        <w:t xml:space="preserve"> достижения поставленных задач</w:t>
      </w:r>
      <w:r w:rsidRPr="00CF4106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необходимо:</w:t>
      </w:r>
    </w:p>
    <w:p w:rsidR="00CF4106" w:rsidRPr="00CF4106" w:rsidRDefault="00CF4106" w:rsidP="00CF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1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FE4889">
        <w:rPr>
          <w:rFonts w:ascii="Times New Roman" w:hAnsi="Times New Roman" w:cs="Times New Roman"/>
          <w:sz w:val="24"/>
          <w:szCs w:val="24"/>
        </w:rPr>
        <w:t>овершенствовать</w:t>
      </w:r>
      <w:r w:rsidRPr="00CF4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106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CF4106">
        <w:rPr>
          <w:rFonts w:ascii="Times New Roman" w:hAnsi="Times New Roman" w:cs="Times New Roman"/>
          <w:sz w:val="24"/>
          <w:szCs w:val="24"/>
        </w:rPr>
        <w:t xml:space="preserve"> и развивающую среду, предусматривающую осуществление закаливающих и оздоровительных мероприятий, обеспечивающих комфортное  пребывание ребенка в детском саду в соответствии с его индивидуальными особенностями и состоянием здоро</w:t>
      </w:r>
      <w:r>
        <w:rPr>
          <w:rFonts w:ascii="Times New Roman" w:hAnsi="Times New Roman" w:cs="Times New Roman"/>
          <w:sz w:val="24"/>
          <w:szCs w:val="24"/>
        </w:rPr>
        <w:t>вья;</w:t>
      </w:r>
      <w:r w:rsidRPr="00CF4106">
        <w:rPr>
          <w:rFonts w:ascii="Times New Roman" w:hAnsi="Times New Roman" w:cs="Times New Roman"/>
          <w:sz w:val="24"/>
          <w:szCs w:val="24"/>
        </w:rPr>
        <w:t> </w:t>
      </w:r>
    </w:p>
    <w:p w:rsidR="00CF4106" w:rsidRPr="00CF4106" w:rsidRDefault="00CF4106" w:rsidP="00CF4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F4106">
        <w:rPr>
          <w:rFonts w:ascii="Times New Roman" w:hAnsi="Times New Roman" w:cs="Times New Roman"/>
          <w:sz w:val="24"/>
          <w:szCs w:val="24"/>
        </w:rPr>
        <w:t>профессиональной подготовки педагогов, их педагогических знаний, необходимо продумать систему всесторонней методической работы по совершенствованию мастерства воспитателей в сочетании с контролем за организацией воспитат</w:t>
      </w:r>
      <w:r>
        <w:rPr>
          <w:rFonts w:ascii="Times New Roman" w:hAnsi="Times New Roman" w:cs="Times New Roman"/>
          <w:sz w:val="24"/>
          <w:szCs w:val="24"/>
        </w:rPr>
        <w:t>ельно-образовательного процесса;</w:t>
      </w:r>
    </w:p>
    <w:p w:rsidR="00CF4106" w:rsidRPr="00CF4106" w:rsidRDefault="00FE4889" w:rsidP="00CF4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реализовывать  дополнительные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для воспитанников</w:t>
      </w:r>
      <w:r w:rsidR="00CF4106">
        <w:rPr>
          <w:rFonts w:ascii="Times New Roman" w:hAnsi="Times New Roman" w:cs="Times New Roman"/>
          <w:sz w:val="24"/>
          <w:szCs w:val="24"/>
        </w:rPr>
        <w:t>;</w:t>
      </w:r>
    </w:p>
    <w:p w:rsidR="00CF4106" w:rsidRDefault="00CF4106" w:rsidP="00CF4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F4106">
        <w:rPr>
          <w:rFonts w:ascii="Times New Roman" w:hAnsi="Times New Roman" w:cs="Times New Roman"/>
          <w:sz w:val="24"/>
          <w:szCs w:val="24"/>
        </w:rPr>
        <w:t>рганизовать рациональное распределение нагрузки на детей в течение дня.</w:t>
      </w:r>
    </w:p>
    <w:p w:rsidR="00474E07" w:rsidRPr="00474E07" w:rsidRDefault="00474E07" w:rsidP="00474E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51CE" w:rsidRDefault="00474E07" w:rsidP="009523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95234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52347">
        <w:rPr>
          <w:rFonts w:ascii="Times New Roman" w:hAnsi="Times New Roman" w:cs="Times New Roman"/>
          <w:b/>
          <w:bCs/>
          <w:sz w:val="24"/>
          <w:szCs w:val="24"/>
        </w:rPr>
        <w:t>Основные принципы и подходы к формированию программы</w:t>
      </w:r>
    </w:p>
    <w:p w:rsidR="00952347" w:rsidRPr="000551CE" w:rsidRDefault="00952347" w:rsidP="0095234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551CE" w:rsidRDefault="000551CE" w:rsidP="00055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1CE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0551CE">
        <w:rPr>
          <w:rFonts w:ascii="Times New Roman" w:hAnsi="Times New Roman" w:cs="Times New Roman"/>
          <w:sz w:val="24"/>
          <w:szCs w:val="24"/>
        </w:rPr>
        <w:t xml:space="preserve">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0551CE" w:rsidRPr="000551CE" w:rsidRDefault="000551CE" w:rsidP="000551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1CE">
        <w:rPr>
          <w:rFonts w:ascii="Times New Roman" w:hAnsi="Times New Roman" w:cs="Times New Roman"/>
          <w:i/>
          <w:sz w:val="24"/>
          <w:szCs w:val="24"/>
        </w:rPr>
        <w:t>Принцип активности и сознательности</w:t>
      </w:r>
      <w:r w:rsidRPr="000551CE">
        <w:rPr>
          <w:rFonts w:ascii="Times New Roman" w:hAnsi="Times New Roman" w:cs="Times New Roman"/>
          <w:sz w:val="24"/>
          <w:szCs w:val="24"/>
        </w:rPr>
        <w:t xml:space="preserve"> – участие всего коллектива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0551CE" w:rsidRPr="000551CE" w:rsidRDefault="000551CE" w:rsidP="000551CE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1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551CE">
        <w:rPr>
          <w:rFonts w:ascii="Times New Roman" w:hAnsi="Times New Roman" w:cs="Times New Roman"/>
          <w:i/>
          <w:sz w:val="24"/>
          <w:szCs w:val="24"/>
        </w:rPr>
        <w:t xml:space="preserve">Принцип комплексности и </w:t>
      </w:r>
      <w:proofErr w:type="spellStart"/>
      <w:r w:rsidRPr="000551CE">
        <w:rPr>
          <w:rFonts w:ascii="Times New Roman" w:hAnsi="Times New Roman" w:cs="Times New Roman"/>
          <w:i/>
          <w:sz w:val="24"/>
          <w:szCs w:val="24"/>
        </w:rPr>
        <w:t>интегративности</w:t>
      </w:r>
      <w:proofErr w:type="spellEnd"/>
      <w:r w:rsidRPr="000551CE">
        <w:rPr>
          <w:rFonts w:ascii="Times New Roman" w:hAnsi="Times New Roman" w:cs="Times New Roman"/>
          <w:sz w:val="24"/>
          <w:szCs w:val="24"/>
        </w:rPr>
        <w:t xml:space="preserve">–решение оздоровительных  задач в системе всего </w:t>
      </w:r>
      <w:proofErr w:type="spellStart"/>
      <w:r w:rsidRPr="000551C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551C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551C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551CE">
        <w:rPr>
          <w:rFonts w:ascii="Times New Roman" w:hAnsi="Times New Roman" w:cs="Times New Roman"/>
          <w:sz w:val="24"/>
          <w:szCs w:val="24"/>
        </w:rPr>
        <w:t>спитательного процесса и всех видов деятельности.</w:t>
      </w:r>
    </w:p>
    <w:p w:rsidR="000551CE" w:rsidRPr="000551CE" w:rsidRDefault="000551CE" w:rsidP="000551CE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1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1CE">
        <w:rPr>
          <w:rFonts w:ascii="Times New Roman" w:hAnsi="Times New Roman" w:cs="Times New Roman"/>
          <w:i/>
          <w:sz w:val="24"/>
          <w:szCs w:val="24"/>
        </w:rPr>
        <w:t>Принцип преемственности</w:t>
      </w:r>
      <w:r w:rsidRPr="000551CE">
        <w:rPr>
          <w:rFonts w:ascii="Times New Roman" w:hAnsi="Times New Roman" w:cs="Times New Roman"/>
          <w:sz w:val="24"/>
          <w:szCs w:val="24"/>
        </w:rPr>
        <w:t xml:space="preserve"> – поддержание связи между возрастными категориями, учет уровня развития и состояния здоровья.</w:t>
      </w:r>
    </w:p>
    <w:p w:rsidR="000551CE" w:rsidRDefault="000551CE" w:rsidP="000551CE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1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1CE">
        <w:rPr>
          <w:rFonts w:ascii="Times New Roman" w:hAnsi="Times New Roman" w:cs="Times New Roman"/>
          <w:i/>
          <w:sz w:val="24"/>
          <w:szCs w:val="24"/>
        </w:rPr>
        <w:t>Принцип результативности и гарантированности</w:t>
      </w:r>
      <w:r w:rsidRPr="000551CE">
        <w:rPr>
          <w:rFonts w:ascii="Times New Roman" w:hAnsi="Times New Roman" w:cs="Times New Roman"/>
          <w:sz w:val="24"/>
          <w:szCs w:val="24"/>
        </w:rPr>
        <w:t xml:space="preserve"> –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ребенка.</w:t>
      </w:r>
    </w:p>
    <w:p w:rsidR="00474E07" w:rsidRDefault="00474E07" w:rsidP="000551CE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E07" w:rsidRDefault="00474E07" w:rsidP="00952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47">
        <w:rPr>
          <w:rFonts w:ascii="Times New Roman" w:hAnsi="Times New Roman" w:cs="Times New Roman"/>
          <w:b/>
          <w:sz w:val="24"/>
          <w:szCs w:val="24"/>
        </w:rPr>
        <w:t>1.4</w:t>
      </w:r>
      <w:r w:rsidR="00952347">
        <w:rPr>
          <w:rFonts w:ascii="Times New Roman" w:hAnsi="Times New Roman" w:cs="Times New Roman"/>
          <w:b/>
          <w:sz w:val="24"/>
          <w:szCs w:val="24"/>
        </w:rPr>
        <w:t>.</w:t>
      </w:r>
      <w:r w:rsidRPr="009523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2347">
        <w:rPr>
          <w:rFonts w:ascii="Times New Roman" w:hAnsi="Times New Roman" w:cs="Times New Roman"/>
          <w:b/>
          <w:sz w:val="24"/>
          <w:szCs w:val="24"/>
        </w:rPr>
        <w:t>Возрастные особенности физического развити</w:t>
      </w:r>
      <w:r w:rsidR="00881978">
        <w:rPr>
          <w:rFonts w:ascii="Times New Roman" w:hAnsi="Times New Roman" w:cs="Times New Roman"/>
          <w:b/>
          <w:sz w:val="24"/>
          <w:szCs w:val="24"/>
        </w:rPr>
        <w:t xml:space="preserve">я детей дошкольного возраста </w:t>
      </w:r>
    </w:p>
    <w:p w:rsidR="00881978" w:rsidRDefault="00881978" w:rsidP="009523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347" w:rsidRPr="00952347" w:rsidRDefault="00952347" w:rsidP="0095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>B период от 3 до 6 лет (дошкольный возраст) все размеры тела увеличиваются относительно равномерно. Годичный прирост длины тела составляет 5—6 см, массы тела — около 2 кг. Но к концу этого периода начинается ускорение роста: за год ребенок при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бавляет 8—10 см. Такой бурный рост связан с эндокринными сдви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гами, происходящими в организме (второй период быстрого рос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проявляется у детей в 13—14 лет, когда начинается половое созревание).</w:t>
      </w:r>
    </w:p>
    <w:p w:rsidR="00952347" w:rsidRPr="00952347" w:rsidRDefault="00952347" w:rsidP="0095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дошкольного возраста заметно меняются пропорции тела: руки и ноги становятся значительно длиннее и растут быст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рее, чем туловище. Если к 6—7 годам длина туловища увеличива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в 2 раза, то длина рук — более чем в 2,5 раза, а длина ног — более чем в 3 раза.</w:t>
      </w:r>
    </w:p>
    <w:p w:rsidR="00952347" w:rsidRPr="00952347" w:rsidRDefault="00952347" w:rsidP="0095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мышечной ткани происходит в основном за счет утолще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мышечных волокон. У ребенка сначала развиваются мышцы таза и ног, а затем (с 6—7 лет) мышцы рук. К 5 годам увеличива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мышечная сила. Однако из-за быстрой утомляемости мышц и относительной слабости костно-мышечного аппарата дошкольники еще не способны к длительному мышечному напряжению.</w:t>
      </w:r>
    </w:p>
    <w:p w:rsidR="00952347" w:rsidRPr="00952347" w:rsidRDefault="00952347" w:rsidP="0095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>К 6—7 годам заканчивается созревание нервных клеток голов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мозга. Однако нервная система ребенка еще недостаточно устойчива: процессы возбуждения преобладают над процессами торможения.</w:t>
      </w:r>
    </w:p>
    <w:p w:rsidR="00952347" w:rsidRPr="00952347" w:rsidRDefault="00952347" w:rsidP="0095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регуляция деятельности сердца у детей еще несовер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шенна. Неравномерность частоты и силы сердечных сокращений наблюдается даже в покое. При физической нагрузке сердечная мышца быстро утомляется, поэтому упражнения во время заня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надо разнообразить.</w:t>
      </w:r>
    </w:p>
    <w:p w:rsidR="00952347" w:rsidRPr="00952347" w:rsidRDefault="00952347" w:rsidP="0095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ошкольный возраст характеризуются значительны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изменениями не только в физическом, но и в моторном раз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347" w:rsidRPr="00952347" w:rsidRDefault="00952347" w:rsidP="0095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 количество движений у детей увеличивается. Дети должны двигаться не менее 50—60% всего периода бодрствования. Интенсивность двигательной активности — среднее количество движений в минуту — составляет примерно 38—41 у детей 2 лет, 43—50 — 2,5 лет, 44—51 — 3 лет. Это значит, что разовая продолжительность движений очень мала — в среднем от несколь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секунд до 1,5 мин. Детям свойственна частая смена движений и поз — до 550—1000 раз в день, благодаря чему происходят по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очередное напряжение и отдых различных групп мышц, поэтому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устают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Учитывая эту особен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следует обеспечить разнообразную двигательную деятель</w:t>
      </w: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детей, создавая условия для разных движений.</w:t>
      </w:r>
    </w:p>
    <w:p w:rsidR="00952347" w:rsidRPr="00952347" w:rsidRDefault="00952347" w:rsidP="0095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метания — те двигательные умения, которые ребенок должен освоить до школы. Насколько успешно он это сделает, зависит от ловкости, быстроты, силы и выносливости, т.е. от развития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овных двигательных качеств.</w:t>
      </w:r>
    </w:p>
    <w:p w:rsidR="00CF4106" w:rsidRPr="00CB7363" w:rsidRDefault="00CF4106" w:rsidP="00CF4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1FD9" w:rsidRPr="008B28BF" w:rsidRDefault="00952347" w:rsidP="00B41FD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 </w:t>
      </w:r>
      <w:r w:rsidR="0088197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881978" w:rsidRPr="00881978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  <w:r w:rsidR="00B41FD9" w:rsidRPr="008B28BF">
        <w:rPr>
          <w:rFonts w:ascii="Times New Roman" w:hAnsi="Times New Roman" w:cs="Times New Roman"/>
          <w:b/>
          <w:szCs w:val="24"/>
        </w:rPr>
        <w:br/>
      </w:r>
    </w:p>
    <w:p w:rsidR="00B41FD9" w:rsidRPr="00B41FD9" w:rsidRDefault="00B41FD9" w:rsidP="00B41FD9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Снижение заболеваем</w:t>
      </w:r>
      <w:r w:rsidR="00507039">
        <w:rPr>
          <w:rFonts w:ascii="Times New Roman" w:hAnsi="Times New Roman" w:cs="Times New Roman"/>
          <w:sz w:val="24"/>
          <w:szCs w:val="24"/>
        </w:rPr>
        <w:t>ости воспитанников</w:t>
      </w:r>
      <w:r w:rsidRPr="00B41FD9">
        <w:rPr>
          <w:rFonts w:ascii="Times New Roman" w:hAnsi="Times New Roman" w:cs="Times New Roman"/>
          <w:sz w:val="24"/>
          <w:szCs w:val="24"/>
        </w:rPr>
        <w:t>.</w:t>
      </w:r>
    </w:p>
    <w:p w:rsidR="00B41FD9" w:rsidRPr="00507039" w:rsidRDefault="00B41FD9" w:rsidP="00507039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 xml:space="preserve">Высокий уровень достижения планируемых результатов освоения детьми </w:t>
      </w:r>
      <w:r w:rsidR="00CD2ABA" w:rsidRPr="00CD2ABA">
        <w:rPr>
          <w:rFonts w:ascii="Times New Roman" w:hAnsi="Times New Roman" w:cs="Times New Roman"/>
          <w:sz w:val="24"/>
          <w:szCs w:val="24"/>
        </w:rPr>
        <w:t>Основной обще</w:t>
      </w:r>
      <w:r w:rsidRPr="00CD2ABA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B41FD9">
        <w:rPr>
          <w:rFonts w:ascii="Times New Roman" w:hAnsi="Times New Roman" w:cs="Times New Roman"/>
          <w:sz w:val="24"/>
          <w:szCs w:val="24"/>
        </w:rPr>
        <w:t xml:space="preserve"> ДОУ без увеличения учебной нагрузки на детей </w:t>
      </w:r>
      <w:proofErr w:type="gramStart"/>
      <w:r w:rsidRPr="00B41FD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41FD9">
        <w:rPr>
          <w:rFonts w:ascii="Times New Roman" w:hAnsi="Times New Roman" w:cs="Times New Roman"/>
          <w:sz w:val="24"/>
          <w:szCs w:val="24"/>
        </w:rPr>
        <w:t xml:space="preserve"> с СанПиН.</w:t>
      </w:r>
    </w:p>
    <w:p w:rsidR="00B41FD9" w:rsidRPr="00B41FD9" w:rsidRDefault="00B41FD9" w:rsidP="00B41FD9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Сформированная мотивация на здоровый образ жизни.</w:t>
      </w:r>
    </w:p>
    <w:p w:rsidR="00B41FD9" w:rsidRPr="00B41FD9" w:rsidRDefault="00B41FD9" w:rsidP="00B41FD9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 xml:space="preserve">Заинтересованность родителей как участников </w:t>
      </w:r>
      <w:proofErr w:type="spellStart"/>
      <w:r w:rsidRPr="00B41F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41FD9"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B41FD9" w:rsidRPr="00B41FD9" w:rsidRDefault="00B41FD9" w:rsidP="00B41FD9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lastRenderedPageBreak/>
        <w:t>Эффективное и рациональное взаимодействие всех участников образовательного процесса: детей, педагогов, медицинского персонала.</w:t>
      </w:r>
    </w:p>
    <w:p w:rsidR="00B41FD9" w:rsidRPr="00B41FD9" w:rsidRDefault="00CD2ABA" w:rsidP="00B41FD9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Эффективное использование</w:t>
      </w:r>
      <w:r w:rsidR="00B41FD9" w:rsidRPr="00B4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FD9" w:rsidRPr="00B41FD9">
        <w:rPr>
          <w:rFonts w:ascii="Times New Roman" w:hAnsi="Times New Roman" w:cs="Times New Roman"/>
          <w:sz w:val="24"/>
          <w:szCs w:val="24"/>
        </w:rPr>
        <w:t>здоровьесберег</w:t>
      </w:r>
      <w:r>
        <w:rPr>
          <w:rFonts w:ascii="Times New Roman" w:hAnsi="Times New Roman" w:cs="Times New Roman"/>
          <w:sz w:val="24"/>
          <w:szCs w:val="24"/>
        </w:rPr>
        <w:t>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</w:t>
      </w:r>
      <w:r w:rsidR="00B41FD9" w:rsidRPr="00B41FD9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8B28BF" w:rsidRDefault="008B28BF" w:rsidP="005C53FB">
      <w:pPr>
        <w:tabs>
          <w:tab w:val="num" w:pos="284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8B28BF" w:rsidRDefault="008B28BF" w:rsidP="00B41FD9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II</w:t>
      </w:r>
      <w:proofErr w:type="gramStart"/>
      <w:r w:rsidR="00962685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РАЗДЕЛ</w:t>
      </w:r>
      <w:proofErr w:type="gramEnd"/>
    </w:p>
    <w:p w:rsidR="008B28BF" w:rsidRDefault="008B28BF" w:rsidP="000E5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8BF" w:rsidRPr="008B28BF" w:rsidRDefault="00DF5C51" w:rsidP="008B28BF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8B28BF" w:rsidRPr="008B28BF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8B28BF" w:rsidRPr="00B41FD9" w:rsidRDefault="008B28BF" w:rsidP="008B28BF">
      <w:pPr>
        <w:tabs>
          <w:tab w:val="num" w:pos="28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8B28BF" w:rsidRPr="008B28BF" w:rsidRDefault="008B28BF" w:rsidP="008B28BF">
      <w:pPr>
        <w:tabs>
          <w:tab w:val="num" w:pos="284"/>
        </w:tabs>
        <w:spacing w:after="0"/>
        <w:ind w:left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 </w:t>
      </w:r>
      <w:r w:rsidRPr="00B41FD9">
        <w:rPr>
          <w:rFonts w:ascii="Times New Roman" w:hAnsi="Times New Roman" w:cs="Times New Roman"/>
          <w:b/>
          <w:bCs/>
          <w:iCs/>
          <w:sz w:val="24"/>
          <w:szCs w:val="24"/>
        </w:rPr>
        <w:t>АНАЛИТИКО-ДИАГНОСТИЧЕСКИЙ</w:t>
      </w:r>
    </w:p>
    <w:p w:rsidR="008B28BF" w:rsidRPr="00B41FD9" w:rsidRDefault="008B28BF" w:rsidP="008B28BF">
      <w:pPr>
        <w:numPr>
          <w:ilvl w:val="0"/>
          <w:numId w:val="7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 xml:space="preserve">Мониторинг исходного состояния, физического развития и физической подготовленности дошкольников, их </w:t>
      </w:r>
      <w:proofErr w:type="spellStart"/>
      <w:r w:rsidRPr="00B41FD9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B41FD9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8B28BF" w:rsidRPr="00B41FD9" w:rsidRDefault="008B28BF" w:rsidP="008B28BF">
      <w:pPr>
        <w:numPr>
          <w:ilvl w:val="0"/>
          <w:numId w:val="7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B41F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41FD9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в ДОУ (оздоровительные режимы, комплексы закаливающих мероприятий, физкультурные занятия всех типов, оптимальный двигательный режим).</w:t>
      </w:r>
    </w:p>
    <w:p w:rsidR="008B28BF" w:rsidRPr="00B41FD9" w:rsidRDefault="008B28BF" w:rsidP="008B28BF">
      <w:pPr>
        <w:tabs>
          <w:tab w:val="num" w:pos="28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 </w:t>
      </w:r>
    </w:p>
    <w:p w:rsidR="008B28BF" w:rsidRPr="00B41FD9" w:rsidRDefault="008B28BF" w:rsidP="008B28BF">
      <w:pPr>
        <w:tabs>
          <w:tab w:val="num" w:pos="28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ОРГАНИЗАЦИОННО-ИСПОЛНИТЕЛЬСКИЙ</w:t>
      </w:r>
    </w:p>
    <w:p w:rsidR="008B28BF" w:rsidRPr="00B41FD9" w:rsidRDefault="008B28BF" w:rsidP="008B28BF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8BF" w:rsidRPr="00B41FD9" w:rsidRDefault="008B28BF" w:rsidP="008B28BF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Обеспечение выполнения законодательства по охране здоровья детей в ДОУ (выполнение норм СанПиН, корректировка учебных планов и программ).</w:t>
      </w:r>
    </w:p>
    <w:p w:rsidR="008B28BF" w:rsidRPr="00B41FD9" w:rsidRDefault="008B28BF" w:rsidP="008B28BF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Создание условий для полноценного сбалансированного питания детей с учетом их здоровья  (витаминизация готовых блюд,  организация питьевого режима и питания воспитанников).</w:t>
      </w:r>
    </w:p>
    <w:p w:rsidR="008B28BF" w:rsidRPr="00B41FD9" w:rsidRDefault="008B28BF" w:rsidP="008B28BF">
      <w:pPr>
        <w:numPr>
          <w:ilvl w:val="0"/>
          <w:numId w:val="8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Развитие системы воспитательной работы по формированию здорового образа жизни дошкольников (организация кружков, систематическое проведение физкультурн</w:t>
      </w:r>
      <w:proofErr w:type="gramStart"/>
      <w:r w:rsidRPr="00B41F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41FD9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8BF" w:rsidRPr="00B41FD9" w:rsidRDefault="008B28BF" w:rsidP="008B28BF">
      <w:pPr>
        <w:tabs>
          <w:tab w:val="num" w:pos="28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 </w:t>
      </w:r>
    </w:p>
    <w:p w:rsidR="008B28BF" w:rsidRPr="00B41FD9" w:rsidRDefault="008B28BF" w:rsidP="008B28BF">
      <w:pPr>
        <w:tabs>
          <w:tab w:val="num" w:pos="28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b/>
          <w:bCs/>
          <w:iCs/>
          <w:sz w:val="24"/>
          <w:szCs w:val="24"/>
        </w:rPr>
        <w:t>ЭКСПЕРТНО-ОЦЕНОЧНЫЙ</w:t>
      </w:r>
    </w:p>
    <w:p w:rsidR="008B28BF" w:rsidRDefault="008B28BF" w:rsidP="008B28BF">
      <w:pPr>
        <w:numPr>
          <w:ilvl w:val="0"/>
          <w:numId w:val="9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0C7">
        <w:rPr>
          <w:rFonts w:ascii="Times New Roman" w:hAnsi="Times New Roman" w:cs="Times New Roman"/>
          <w:sz w:val="24"/>
          <w:szCs w:val="24"/>
        </w:rPr>
        <w:t>Проведение анализа и оценки результатов реализуемой Программы (стабилизация показател</w:t>
      </w:r>
      <w:r>
        <w:rPr>
          <w:rFonts w:ascii="Times New Roman" w:hAnsi="Times New Roman" w:cs="Times New Roman"/>
          <w:sz w:val="24"/>
          <w:szCs w:val="24"/>
        </w:rPr>
        <w:t>ей уровня заболеваемости детей.</w:t>
      </w:r>
      <w:proofErr w:type="gramEnd"/>
    </w:p>
    <w:p w:rsidR="008B28BF" w:rsidRDefault="008B28BF" w:rsidP="008B28BF">
      <w:pPr>
        <w:numPr>
          <w:ilvl w:val="0"/>
          <w:numId w:val="9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0C7">
        <w:rPr>
          <w:rFonts w:ascii="Times New Roman" w:hAnsi="Times New Roman" w:cs="Times New Roman"/>
          <w:sz w:val="24"/>
          <w:szCs w:val="24"/>
        </w:rPr>
        <w:t>Определение дальнейшей перспективы сохранения и укрепления здоровья детей.</w:t>
      </w:r>
    </w:p>
    <w:p w:rsidR="000E5C77" w:rsidRDefault="000E5C77" w:rsidP="000E5C77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C77" w:rsidRPr="008B28BF" w:rsidRDefault="00DF5C51" w:rsidP="000E5C77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0E5C77" w:rsidRPr="008B28BF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ПРОГРАММЫ</w:t>
      </w:r>
    </w:p>
    <w:p w:rsidR="000E5C77" w:rsidRPr="00EF70C7" w:rsidRDefault="000E5C77" w:rsidP="000E5C77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4"/>
        </w:rPr>
      </w:pPr>
    </w:p>
    <w:p w:rsidR="000E5C77" w:rsidRPr="00EF70C7" w:rsidRDefault="000E5C77" w:rsidP="000E5C77">
      <w:pPr>
        <w:numPr>
          <w:ilvl w:val="0"/>
          <w:numId w:val="10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70C7">
        <w:rPr>
          <w:rFonts w:ascii="Times New Roman" w:hAnsi="Times New Roman" w:cs="Times New Roman"/>
          <w:sz w:val="24"/>
          <w:szCs w:val="24"/>
        </w:rPr>
        <w:t>Материально-техническое оснащ</w:t>
      </w:r>
      <w:r>
        <w:rPr>
          <w:rFonts w:ascii="Times New Roman" w:hAnsi="Times New Roman" w:cs="Times New Roman"/>
          <w:sz w:val="24"/>
          <w:szCs w:val="24"/>
        </w:rPr>
        <w:t xml:space="preserve">ение,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C30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пространства в ДОУ, в том числе для детей с ОВЗ.</w:t>
      </w:r>
    </w:p>
    <w:p w:rsidR="000E5C77" w:rsidRPr="00EF70C7" w:rsidRDefault="000E5C77" w:rsidP="000E5C77">
      <w:pPr>
        <w:numPr>
          <w:ilvl w:val="0"/>
          <w:numId w:val="10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физкультурно-оздоровительных мероприятий</w:t>
      </w:r>
      <w:r w:rsidRPr="00EF7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C77" w:rsidRDefault="000E5C77" w:rsidP="000E5C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Разработка и реализация плана мероприятий по формированию здорового образа жизни среди воспитанников и родителей.</w:t>
      </w:r>
    </w:p>
    <w:p w:rsidR="000E5C77" w:rsidRDefault="000E5C77" w:rsidP="000E5C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Разработка и внедрение дополнительных образовательных программ, направленных на оздоровление воспитанников ДОУ.</w:t>
      </w:r>
    </w:p>
    <w:p w:rsidR="003264A8" w:rsidRDefault="003264A8" w:rsidP="000E5C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Изучение динамики физического развития и здоровья воспитанников.</w:t>
      </w:r>
    </w:p>
    <w:p w:rsidR="000E5C77" w:rsidRDefault="000E5C77" w:rsidP="000E5C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5649" w:rsidRDefault="008B5649" w:rsidP="000E5C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130C" w:rsidRDefault="008D130C" w:rsidP="000E5C7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5649" w:rsidRPr="008B5649" w:rsidRDefault="00E7650B" w:rsidP="008B564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="008B5649" w:rsidRPr="008B5649">
        <w:rPr>
          <w:rFonts w:ascii="Times New Roman" w:hAnsi="Times New Roman" w:cs="Times New Roman"/>
          <w:b/>
          <w:sz w:val="24"/>
          <w:szCs w:val="24"/>
        </w:rPr>
        <w:t>МЕРОПРИЯТИЯ ПО РЕАЛИЗАЦИИ ОСНОВНЫХ НАПРАВЛЕНИЙ ПРОГРАММЫ</w:t>
      </w:r>
    </w:p>
    <w:p w:rsidR="002D7098" w:rsidRDefault="002D7098" w:rsidP="008B5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C77" w:rsidRDefault="000E5C77" w:rsidP="002D709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82" w:type="dxa"/>
        <w:tblLook w:val="04A0"/>
      </w:tblPr>
      <w:tblGrid>
        <w:gridCol w:w="458"/>
        <w:gridCol w:w="4229"/>
        <w:gridCol w:w="5095"/>
      </w:tblGrid>
      <w:tr w:rsidR="000E5C77" w:rsidTr="0048564B">
        <w:trPr>
          <w:trHeight w:val="285"/>
        </w:trPr>
        <w:tc>
          <w:tcPr>
            <w:tcW w:w="445" w:type="dxa"/>
          </w:tcPr>
          <w:p w:rsidR="000E5C77" w:rsidRPr="008B5649" w:rsidRDefault="000E5C77" w:rsidP="002D7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4" w:type="dxa"/>
          </w:tcPr>
          <w:p w:rsidR="000E5C77" w:rsidRPr="008B5649" w:rsidRDefault="000E5C77" w:rsidP="002D7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4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реализации Программы</w:t>
            </w:r>
          </w:p>
          <w:p w:rsidR="000E5C77" w:rsidRPr="008B5649" w:rsidRDefault="000E5C77" w:rsidP="002D7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C77" w:rsidRPr="008B5649" w:rsidRDefault="000E5C77" w:rsidP="002D70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Программы</w:t>
            </w:r>
          </w:p>
        </w:tc>
      </w:tr>
      <w:tr w:rsidR="000E5C77" w:rsidTr="0048564B">
        <w:trPr>
          <w:trHeight w:val="1105"/>
        </w:trPr>
        <w:tc>
          <w:tcPr>
            <w:tcW w:w="445" w:type="dxa"/>
          </w:tcPr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4" w:type="dxa"/>
          </w:tcPr>
          <w:p w:rsidR="000E5C77" w:rsidRPr="00EF70C7" w:rsidRDefault="000E5C77" w:rsidP="000E5C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F70C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ение,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в ДОУ, в том числе для детей с ОВЗ.</w:t>
            </w:r>
          </w:p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C77" w:rsidRDefault="00805C30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РП</w:t>
            </w:r>
            <w:r w:rsidR="008B5649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0E5C77" w:rsidTr="0048564B">
        <w:trPr>
          <w:trHeight w:val="268"/>
        </w:trPr>
        <w:tc>
          <w:tcPr>
            <w:tcW w:w="445" w:type="dxa"/>
          </w:tcPr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4" w:type="dxa"/>
          </w:tcPr>
          <w:p w:rsidR="000E5C77" w:rsidRPr="00EF70C7" w:rsidRDefault="000E5C77" w:rsidP="000E5C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физкультурно-оздоровительных мероприятий</w:t>
            </w:r>
            <w:r w:rsidRPr="00EF7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1FC6" w:rsidRDefault="002E1FC6" w:rsidP="002E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педагогов применению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4856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C77" w:rsidRPr="002E1FC6" w:rsidRDefault="002E1FC6" w:rsidP="002E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соблюдению охраны жизни и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485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C77" w:rsidTr="0048564B">
        <w:trPr>
          <w:trHeight w:val="268"/>
        </w:trPr>
        <w:tc>
          <w:tcPr>
            <w:tcW w:w="445" w:type="dxa"/>
          </w:tcPr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4" w:type="dxa"/>
          </w:tcPr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мероприятий по формированию здорового образа жизни среди воспитанников и родителей.</w:t>
            </w:r>
          </w:p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 в спортивных конкурсах и соревнованиях на уровне ДОУ и города;</w:t>
            </w:r>
          </w:p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родительские собрания, посвященные пропаганде ЗОЖ, консультаций специалистов ДОУ </w:t>
            </w:r>
            <w:r w:rsidR="002C35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35B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2C35B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2C35B3">
              <w:rPr>
                <w:rFonts w:ascii="Times New Roman" w:hAnsi="Times New Roman" w:cs="Times New Roman"/>
                <w:sz w:val="24"/>
                <w:szCs w:val="24"/>
              </w:rPr>
              <w:t>естры</w:t>
            </w:r>
            <w:proofErr w:type="spellEnd"/>
            <w:r w:rsidR="002C35B3">
              <w:rPr>
                <w:rFonts w:ascii="Times New Roman" w:hAnsi="Times New Roman" w:cs="Times New Roman"/>
                <w:sz w:val="24"/>
                <w:szCs w:val="24"/>
              </w:rPr>
              <w:t>, инструктора физкультуры, педагога-психолога, ст.воспитателя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уголки, выпуск газеты, сайт ДОУ</w:t>
            </w:r>
            <w:r w:rsidR="002C35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совместных с родителями спортивн</w:t>
            </w:r>
            <w:r w:rsidR="002C35B3">
              <w:rPr>
                <w:rFonts w:ascii="Times New Roman" w:hAnsi="Times New Roman" w:cs="Times New Roman"/>
                <w:sz w:val="24"/>
                <w:szCs w:val="24"/>
              </w:rPr>
              <w:t xml:space="preserve">ых мероприятий и оздоровительных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2C3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C77" w:rsidRDefault="000E5C77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здоровья</w:t>
            </w:r>
            <w:r w:rsidR="002C35B3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</w:t>
            </w:r>
          </w:p>
          <w:p w:rsidR="002C35B3" w:rsidRDefault="002C35B3" w:rsidP="002D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парциальных программ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и ОБЖ.</w:t>
            </w:r>
          </w:p>
        </w:tc>
      </w:tr>
      <w:tr w:rsidR="000E5C77" w:rsidTr="0048564B">
        <w:trPr>
          <w:trHeight w:val="268"/>
        </w:trPr>
        <w:tc>
          <w:tcPr>
            <w:tcW w:w="445" w:type="dxa"/>
          </w:tcPr>
          <w:p w:rsidR="000E5C77" w:rsidRDefault="000E5C77" w:rsidP="002C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4" w:type="dxa"/>
          </w:tcPr>
          <w:p w:rsidR="000E5C77" w:rsidRDefault="000E5C77" w:rsidP="000E5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дополнительных образовательных программ, направленных на оздоровление воспитанников ДОУ.</w:t>
            </w:r>
          </w:p>
          <w:p w:rsidR="000E5C77" w:rsidRDefault="000E5C77" w:rsidP="002C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C77" w:rsidRDefault="002C35B3" w:rsidP="002C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дополнительная  образовательная программа «Профилактика плоскостопия и нарушения осанки»</w:t>
            </w:r>
            <w:r w:rsidR="003264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35B3" w:rsidRDefault="002C35B3" w:rsidP="002C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дополнительная образовательная программа «Ритмопластика»</w:t>
            </w:r>
            <w:r w:rsidR="003264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264A8" w:rsidTr="0048564B">
        <w:trPr>
          <w:trHeight w:val="268"/>
        </w:trPr>
        <w:tc>
          <w:tcPr>
            <w:tcW w:w="445" w:type="dxa"/>
          </w:tcPr>
          <w:p w:rsidR="003264A8" w:rsidRDefault="003264A8" w:rsidP="003A0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4" w:type="dxa"/>
          </w:tcPr>
          <w:p w:rsidR="003264A8" w:rsidRDefault="003264A8" w:rsidP="003A0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динамики физического развития и здоровья воспитанников.</w:t>
            </w:r>
          </w:p>
        </w:tc>
        <w:tc>
          <w:tcPr>
            <w:tcW w:w="5103" w:type="dxa"/>
          </w:tcPr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уровень физического развития (соответствие весоростовых показателей биологическому возрасту);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 (соответствие развития физических качеств возрастным нормам);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основных систем организма;</w:t>
            </w:r>
          </w:p>
          <w:p w:rsid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уровень психического развития (комплекс показателей, обеспечивающих гармонию психи</w:t>
            </w:r>
            <w:r w:rsidR="0048564B">
              <w:rPr>
                <w:rFonts w:ascii="Times New Roman" w:hAnsi="Times New Roman" w:cs="Times New Roman"/>
                <w:sz w:val="24"/>
                <w:szCs w:val="24"/>
              </w:rPr>
              <w:t>ческого и физического развития);</w:t>
            </w:r>
          </w:p>
          <w:p w:rsidR="0048564B" w:rsidRPr="002E1FC6" w:rsidRDefault="0048564B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заболеваемости воспитанников.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Система обследования детей состоит из данных: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 (диагноз при поступлении в детский сад, группа здоровья, анализ заболеваемости);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 (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весоростовые показатели, пропорциональность развития, соматический тип ребенка);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подготовленности (скоростн</w:t>
            </w:r>
            <w:proofErr w:type="gramStart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 xml:space="preserve"> силовые качества, выносливость, гибкость, быстрота, равновесие);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состояние основных систем организма (</w:t>
            </w:r>
            <w:proofErr w:type="gramStart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, дыхательной, нервной, ОДА, лор-органов, стоматологические заболевания);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развития ( соответствие развития мышления возрастному уровню, уровень </w:t>
            </w:r>
            <w:proofErr w:type="spellStart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наглядно-образного мышления, наличие элементов словесн</w:t>
            </w:r>
            <w:proofErr w:type="gramStart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мышления, развитие речи). Проводится анализ уровня развития познавательных способностей: внимания (устойчивость, объем), памяти (объем, прочность), воображения, состояния эмоционально-волевой сферы (тревожность, </w:t>
            </w:r>
            <w:proofErr w:type="spellStart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гипоактивность</w:t>
            </w:r>
            <w:proofErr w:type="spellEnd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), уровня общительности;</w:t>
            </w:r>
          </w:p>
          <w:p w:rsidR="002E1FC6" w:rsidRPr="002E1FC6" w:rsidRDefault="002E1FC6" w:rsidP="002E1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FC6">
              <w:rPr>
                <w:rFonts w:ascii="Times New Roman" w:hAnsi="Times New Roman" w:cs="Times New Roman"/>
                <w:sz w:val="24"/>
                <w:szCs w:val="24"/>
              </w:rPr>
              <w:t>об образе жизни (состояние семьи, познавательная, двигательная активность, уровень самостоятельности, склонности и увлечения).</w:t>
            </w:r>
          </w:p>
          <w:p w:rsidR="003264A8" w:rsidRDefault="003264A8" w:rsidP="003A0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C77" w:rsidRDefault="000E5C77" w:rsidP="002D709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5C77" w:rsidRPr="00EF70C7" w:rsidRDefault="000E5C77" w:rsidP="002D709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7039" w:rsidRPr="00E7650B" w:rsidRDefault="00E7650B" w:rsidP="00E765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ДВИГАТЕЛЬНАЯ АКТИВНОСТЬ</w:t>
      </w:r>
    </w:p>
    <w:tbl>
      <w:tblPr>
        <w:tblW w:w="98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6597"/>
        <w:gridCol w:w="3299"/>
      </w:tblGrid>
      <w:tr w:rsidR="00507039" w:rsidRPr="00692435" w:rsidTr="00507039">
        <w:trPr>
          <w:trHeight w:val="27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</w:tr>
      <w:tr w:rsidR="00507039" w:rsidRPr="00692435" w:rsidTr="00507039">
        <w:trPr>
          <w:trHeight w:val="320"/>
        </w:trPr>
        <w:tc>
          <w:tcPr>
            <w:tcW w:w="9896" w:type="dxa"/>
            <w:gridSpan w:val="2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Занятия физкультурой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Ежедневно на занятиях</w:t>
            </w:r>
          </w:p>
        </w:tc>
      </w:tr>
      <w:tr w:rsidR="00507039" w:rsidRPr="00692435" w:rsidTr="00507039">
        <w:trPr>
          <w:trHeight w:val="64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Ежедневно на прогулке, утром и вечером в группе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Пробежки на свежем воздухе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Ежедневно (старший возраст)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1 раз в год зимой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Минутки здоровья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дня</w:t>
            </w:r>
          </w:p>
        </w:tc>
      </w:tr>
      <w:tr w:rsidR="00507039" w:rsidRPr="00692435" w:rsidTr="00507039">
        <w:trPr>
          <w:trHeight w:val="64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1 раз в неделю со старшей группой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69243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1 раза в неделю младший возраст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Летом в течение недели</w:t>
            </w:r>
          </w:p>
        </w:tc>
      </w:tr>
      <w:tr w:rsidR="00507039" w:rsidRPr="00692435" w:rsidTr="00507039">
        <w:trPr>
          <w:trHeight w:val="64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Закаливание: </w:t>
            </w:r>
            <w:proofErr w:type="spellStart"/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, обливание ног,  умывание прохладной водой, воздушные ванны, ходьба по массажной дорожке и др.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По рекомендациям врача</w:t>
            </w:r>
          </w:p>
        </w:tc>
      </w:tr>
      <w:tr w:rsidR="00507039" w:rsidRPr="00692435" w:rsidTr="00507039">
        <w:trPr>
          <w:trHeight w:val="64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Ежедневно в заключительной части прогулки</w:t>
            </w:r>
          </w:p>
        </w:tc>
      </w:tr>
      <w:tr w:rsidR="00507039" w:rsidRPr="00692435" w:rsidTr="00507039">
        <w:trPr>
          <w:trHeight w:val="320"/>
        </w:trPr>
        <w:tc>
          <w:tcPr>
            <w:tcW w:w="9896" w:type="dxa"/>
            <w:gridSpan w:val="2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2 раз в неделю</w:t>
            </w:r>
          </w:p>
        </w:tc>
      </w:tr>
      <w:tr w:rsidR="00507039" w:rsidRPr="00692435" w:rsidTr="00507039">
        <w:trPr>
          <w:trHeight w:val="320"/>
        </w:trPr>
        <w:tc>
          <w:tcPr>
            <w:tcW w:w="6597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(профилактика плоскостопия и нарушения осанки)</w:t>
            </w:r>
          </w:p>
        </w:tc>
        <w:tc>
          <w:tcPr>
            <w:tcW w:w="3299" w:type="dxa"/>
            <w:shd w:val="clear" w:color="auto" w:fill="auto"/>
          </w:tcPr>
          <w:p w:rsidR="00507039" w:rsidRPr="00692435" w:rsidRDefault="00507039" w:rsidP="003A09BC">
            <w:pPr>
              <w:pStyle w:val="a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35">
              <w:rPr>
                <w:rFonts w:ascii="Times New Roman" w:hAnsi="Times New Roman" w:cs="Times New Roman"/>
                <w:sz w:val="24"/>
                <w:szCs w:val="24"/>
              </w:rPr>
              <w:t>2 раз в неделю</w:t>
            </w:r>
          </w:p>
        </w:tc>
      </w:tr>
    </w:tbl>
    <w:p w:rsidR="00507039" w:rsidRDefault="00507039" w:rsidP="00507039">
      <w:pPr>
        <w:pStyle w:val="a5"/>
        <w:rPr>
          <w:b w:val="0"/>
        </w:rPr>
      </w:pPr>
    </w:p>
    <w:p w:rsidR="00507039" w:rsidRDefault="00507039" w:rsidP="00507039">
      <w:pPr>
        <w:pStyle w:val="a5"/>
        <w:jc w:val="left"/>
        <w:rPr>
          <w:b w:val="0"/>
          <w:sz w:val="24"/>
        </w:rPr>
      </w:pPr>
      <w:r w:rsidRPr="00507039">
        <w:rPr>
          <w:b w:val="0"/>
          <w:sz w:val="24"/>
        </w:rPr>
        <w:t xml:space="preserve">Оздоровительные мероприятия – сквозное проветривание, соблюдение санитарного и  температурного режима, индивидуализация  режимных моментов с учетом  здоровья и развития детей, подвижные игры, употребление лука и чеснока, витаминизация третьего блюда. </w:t>
      </w:r>
    </w:p>
    <w:p w:rsidR="007B0CDE" w:rsidRDefault="007B0CDE" w:rsidP="00507039">
      <w:pPr>
        <w:pStyle w:val="a5"/>
        <w:jc w:val="left"/>
        <w:rPr>
          <w:b w:val="0"/>
          <w:sz w:val="24"/>
        </w:rPr>
      </w:pPr>
    </w:p>
    <w:p w:rsidR="007B0CDE" w:rsidRPr="007B0CDE" w:rsidRDefault="00E7650B" w:rsidP="007B0CDE">
      <w:pPr>
        <w:pStyle w:val="a5"/>
        <w:rPr>
          <w:b w:val="0"/>
          <w:sz w:val="24"/>
        </w:rPr>
      </w:pPr>
      <w:r>
        <w:rPr>
          <w:sz w:val="24"/>
        </w:rPr>
        <w:t xml:space="preserve">2.5. </w:t>
      </w:r>
      <w:r w:rsidR="007B0CDE" w:rsidRPr="007B0CDE">
        <w:rPr>
          <w:sz w:val="24"/>
        </w:rPr>
        <w:t>ОСНОВНЫЕ НАПРАВЛЕНИЯ РАБОТЫ С ДЕТЬМИ</w:t>
      </w:r>
    </w:p>
    <w:p w:rsidR="007B0CDE" w:rsidRPr="007B0CDE" w:rsidRDefault="007B0CDE" w:rsidP="00507039">
      <w:pPr>
        <w:pStyle w:val="a5"/>
        <w:jc w:val="left"/>
        <w:rPr>
          <w:b w:val="0"/>
          <w:sz w:val="24"/>
        </w:rPr>
      </w:pPr>
    </w:p>
    <w:tbl>
      <w:tblPr>
        <w:tblStyle w:val="ac"/>
        <w:tblW w:w="0" w:type="auto"/>
        <w:tblLook w:val="04A0"/>
      </w:tblPr>
      <w:tblGrid>
        <w:gridCol w:w="2520"/>
        <w:gridCol w:w="3536"/>
        <w:gridCol w:w="3515"/>
      </w:tblGrid>
      <w:tr w:rsidR="007B0CDE" w:rsidRPr="0071698F" w:rsidTr="007B0CDE">
        <w:trPr>
          <w:trHeight w:val="300"/>
        </w:trPr>
        <w:tc>
          <w:tcPr>
            <w:tcW w:w="2520" w:type="dxa"/>
            <w:hideMark/>
          </w:tcPr>
          <w:p w:rsidR="007B0CDE" w:rsidRPr="0071698F" w:rsidRDefault="007B0CDE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805C30" w:rsidRPr="0071698F" w:rsidTr="007B0CDE">
        <w:trPr>
          <w:trHeight w:val="300"/>
        </w:trPr>
        <w:tc>
          <w:tcPr>
            <w:tcW w:w="2520" w:type="dxa"/>
            <w:vMerge w:val="restart"/>
            <w:hideMark/>
          </w:tcPr>
          <w:p w:rsidR="00805C30" w:rsidRDefault="00805C30" w:rsidP="003A0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«Физическое развитие»</w:t>
            </w:r>
          </w:p>
          <w:p w:rsidR="00805C30" w:rsidRPr="0071698F" w:rsidRDefault="00805C30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з</w:t>
            </w: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доровье</w:t>
            </w:r>
          </w:p>
        </w:tc>
        <w:tc>
          <w:tcPr>
            <w:tcW w:w="0" w:type="auto"/>
            <w:hideMark/>
          </w:tcPr>
          <w:p w:rsidR="00805C30" w:rsidRPr="0071698F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Охрана здоровья детей и формирование основ культуры здоровья</w:t>
            </w:r>
          </w:p>
        </w:tc>
        <w:tc>
          <w:tcPr>
            <w:tcW w:w="0" w:type="auto"/>
            <w:hideMark/>
          </w:tcPr>
          <w:p w:rsidR="00805C30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физического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психического здоровья детей;</w:t>
            </w:r>
          </w:p>
          <w:p w:rsidR="00805C30" w:rsidRPr="0071698F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культурно-гигиеничес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навыков;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начальных представлений о здоровом образе жизни.</w:t>
            </w:r>
          </w:p>
        </w:tc>
      </w:tr>
      <w:tr w:rsidR="00805C30" w:rsidRPr="0071698F" w:rsidTr="007B0CDE">
        <w:trPr>
          <w:trHeight w:val="300"/>
        </w:trPr>
        <w:tc>
          <w:tcPr>
            <w:tcW w:w="2520" w:type="dxa"/>
            <w:vMerge/>
            <w:hideMark/>
          </w:tcPr>
          <w:p w:rsidR="00805C30" w:rsidRPr="0071698F" w:rsidRDefault="00805C30" w:rsidP="00805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5C30" w:rsidRPr="0071698F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Формирование у детей интереса и ценностного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занятиям физической культурой, гармоничное физическое развитие.</w:t>
            </w:r>
          </w:p>
        </w:tc>
        <w:tc>
          <w:tcPr>
            <w:tcW w:w="0" w:type="auto"/>
            <w:hideMark/>
          </w:tcPr>
          <w:p w:rsidR="00805C30" w:rsidRPr="0071698F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физических качеств (скорость, сила, гибкость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выносливость, координация);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и обогащение двигательного опыта детей (овл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адение основными движениями);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воспитанников потребности в двигательной активности и физическом совершенствовании.</w:t>
            </w:r>
          </w:p>
        </w:tc>
      </w:tr>
      <w:tr w:rsidR="007B0CDE" w:rsidRPr="0071698F" w:rsidTr="007B0CDE">
        <w:trPr>
          <w:trHeight w:val="300"/>
        </w:trPr>
        <w:tc>
          <w:tcPr>
            <w:tcW w:w="2520" w:type="dxa"/>
            <w:hideMark/>
          </w:tcPr>
          <w:p w:rsidR="007B0CDE" w:rsidRDefault="00805C30" w:rsidP="003A0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«Социально-коммуникативное развитие</w:t>
            </w:r>
            <w:r w:rsidR="007B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B0CDE" w:rsidRPr="0071698F" w:rsidRDefault="007B0CDE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б</w:t>
            </w: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езопасность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основ безопасности собственной жизнедеятельности. 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опасных для человека ситуация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 способах поведения в них;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правилам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сного для человека поведения;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детям знаний о правилах безопасного дорожного движения в качестве пешехода и пасс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ажира транспортного средства;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осторожного и осмотрительного отношения к потенциально опасным для человека ситуациям.</w:t>
            </w:r>
          </w:p>
        </w:tc>
      </w:tr>
    </w:tbl>
    <w:p w:rsidR="007B0CDE" w:rsidRDefault="007B0CDE" w:rsidP="00507039">
      <w:pPr>
        <w:pStyle w:val="a5"/>
        <w:jc w:val="left"/>
        <w:rPr>
          <w:b w:val="0"/>
          <w:sz w:val="24"/>
        </w:rPr>
      </w:pPr>
    </w:p>
    <w:p w:rsidR="007B0CDE" w:rsidRPr="003A09BC" w:rsidRDefault="00E7650B" w:rsidP="00E7650B">
      <w:pPr>
        <w:pStyle w:val="a5"/>
        <w:rPr>
          <w:b w:val="0"/>
          <w:sz w:val="24"/>
        </w:rPr>
      </w:pPr>
      <w:r>
        <w:rPr>
          <w:sz w:val="24"/>
        </w:rPr>
        <w:t xml:space="preserve">2.6. </w:t>
      </w:r>
      <w:r w:rsidR="007B0CDE" w:rsidRPr="003A09BC">
        <w:rPr>
          <w:sz w:val="24"/>
        </w:rPr>
        <w:t>МЕДИЦИНСКОЕ СОПРОВОЖДЕНИЕ</w:t>
      </w:r>
    </w:p>
    <w:p w:rsidR="00EF70C7" w:rsidRDefault="00EF70C7" w:rsidP="00507039">
      <w:pPr>
        <w:tabs>
          <w:tab w:val="num" w:pos="284"/>
        </w:tabs>
        <w:spacing w:after="0"/>
        <w:ind w:left="567"/>
        <w:rPr>
          <w:rFonts w:ascii="Times New Roman" w:hAnsi="Times New Roman" w:cs="Times New Roman"/>
          <w:sz w:val="16"/>
          <w:szCs w:val="24"/>
        </w:rPr>
      </w:pPr>
    </w:p>
    <w:tbl>
      <w:tblPr>
        <w:tblStyle w:val="ac"/>
        <w:tblW w:w="0" w:type="auto"/>
        <w:tblLook w:val="04A0"/>
      </w:tblPr>
      <w:tblGrid>
        <w:gridCol w:w="580"/>
        <w:gridCol w:w="4326"/>
        <w:gridCol w:w="2053"/>
        <w:gridCol w:w="2612"/>
      </w:tblGrid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 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 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 </w:t>
            </w:r>
          </w:p>
        </w:tc>
      </w:tr>
      <w:tr w:rsidR="007B0CDE" w:rsidRPr="0071698F" w:rsidTr="00805C30">
        <w:trPr>
          <w:trHeight w:val="300"/>
        </w:trPr>
        <w:tc>
          <w:tcPr>
            <w:tcW w:w="9571" w:type="dxa"/>
            <w:gridSpan w:val="4"/>
            <w:hideMark/>
          </w:tcPr>
          <w:p w:rsidR="007B0CDE" w:rsidRPr="0071698F" w:rsidRDefault="007B0CDE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анализа острой инфекционной и соматической заболеваемости воспитанников на совещании при заведующем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Ежеквартально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2. 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Консультирование воспитателей и разработка рекомендаций, направленных на сохранение здоровья каждому ребенку с соматическими и психическими заболеваниями (экраны здоровья)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Осуществление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натуральных норм расходования продуктов питания. Сбалансированность питания.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 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7B0CDE" w:rsidRPr="0071698F" w:rsidTr="00805C30">
        <w:trPr>
          <w:trHeight w:val="300"/>
        </w:trPr>
        <w:tc>
          <w:tcPr>
            <w:tcW w:w="9571" w:type="dxa"/>
            <w:gridSpan w:val="4"/>
            <w:hideMark/>
          </w:tcPr>
          <w:p w:rsidR="007B0CDE" w:rsidRPr="0071698F" w:rsidRDefault="007B0CDE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Профилактическая работа</w:t>
            </w:r>
          </w:p>
        </w:tc>
      </w:tr>
      <w:tr w:rsidR="007B0CDE" w:rsidRPr="0071698F" w:rsidTr="00805C30">
        <w:trPr>
          <w:trHeight w:val="300"/>
        </w:trPr>
        <w:tc>
          <w:tcPr>
            <w:tcW w:w="9571" w:type="dxa"/>
            <w:gridSpan w:val="4"/>
            <w:hideMark/>
          </w:tcPr>
          <w:p w:rsidR="007B0CDE" w:rsidRPr="00E413CB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Мониторинг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4049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уровня адаптации ребе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нка в условиях детского сада: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психическое здоровье;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здоровье</w:t>
            </w:r>
          </w:p>
        </w:tc>
        <w:tc>
          <w:tcPr>
            <w:tcW w:w="2418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По окончанию периода адаптации.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Медицинская сестра, 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7.</w:t>
            </w:r>
          </w:p>
        </w:tc>
        <w:tc>
          <w:tcPr>
            <w:tcW w:w="4049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C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Диспансеризация: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Проведение профилактических осмотров детей согласно приказу  МЗРФ и МОРФ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30.06.1992г. № 187/272.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Обследование:   врачом-педиатром,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(с проведением антропометрии, распределением детей на медицинские группы для занятий физкультурой)</w:t>
            </w:r>
          </w:p>
        </w:tc>
        <w:tc>
          <w:tcPr>
            <w:tcW w:w="2418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Согласно плану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раза в год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Бригада узких врачей-специал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истов детской поликлиники ГБ № 1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Врач-педиатр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Медсестра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4049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CB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Клинико-лабораторные исследования: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ионально-диагностические;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на гельминты</w:t>
            </w:r>
          </w:p>
        </w:tc>
        <w:tc>
          <w:tcPr>
            <w:tcW w:w="2418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плану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7B0CDE" w:rsidRPr="0071698F" w:rsidTr="00805C30">
        <w:trPr>
          <w:trHeight w:val="300"/>
        </w:trPr>
        <w:tc>
          <w:tcPr>
            <w:tcW w:w="9571" w:type="dxa"/>
            <w:gridSpan w:val="4"/>
            <w:hideMark/>
          </w:tcPr>
          <w:p w:rsidR="007B0CDE" w:rsidRPr="00E413CB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Профилактика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дальнейшего обследования детей с выявленной патологией после углубленного медосмотра и постановка нуждающихся на «Д» учет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Медицинская сестра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Общеукрепляющая терапия: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иммуностимуляторы;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(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витаминизация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третьих  блюд);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поливитамины;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 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 Медицинская сестра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C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Закаливание: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гимнастика;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обливание рук до локтя;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воздухе. 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Медицинская сестра, воспитатели групп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</w:t>
            </w:r>
            <w:r w:rsidR="007B0CDE"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оздоровления с учетом индивидуальных особенностей воспитанников ДОУ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медицинская сестра, инструктор по ФК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</w:t>
            </w:r>
            <w:r w:rsidR="007B0CDE"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C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Санитарно-просветительная работа: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«Служба 01</w:t>
            </w:r>
            <w:r w:rsidRPr="00716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(обучение детей оказанию первой     помощи);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</w:t>
            </w:r>
            <w:r w:rsidRPr="00716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«Это должен знать каждый»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(привитие гигиенических навыков, пропаганда здорового образа жизни)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Согласно тематическому плану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Инструктор по ФК, воспитатели, муз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</w:t>
            </w:r>
            <w:r w:rsidR="007B0CDE"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профилактика: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дневный осмотр воспитанников;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изоляция больных детей;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санитарно-гигиеническими условиями;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-контроль за организацией образовательного процесса (режим дня, занятия)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 СанПиН 2.4.1.3049 – 13; 2.4.1.3147 – 13 от 15.05.2013г.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  <w:r w:rsidR="007B0CDE"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3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воспитанников:</w:t>
            </w:r>
            <w:r w:rsidRPr="00E413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ежедневное меню - раскладка;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приготовления пищи;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евого рациона воспитанников;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фактического питания и анализ качества питания;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ническое состояние пищеблока;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бракераж готовой продукции;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выполнением натуральных норм.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Постоянно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Медицинская сестра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Бракеражная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ДОУ</w:t>
            </w:r>
          </w:p>
        </w:tc>
      </w:tr>
      <w:tr w:rsidR="007B0CDE" w:rsidRPr="0071698F" w:rsidTr="00805C30">
        <w:trPr>
          <w:trHeight w:val="300"/>
        </w:trPr>
        <w:tc>
          <w:tcPr>
            <w:tcW w:w="603" w:type="dxa"/>
            <w:hideMark/>
          </w:tcPr>
          <w:p w:rsidR="007B0CDE" w:rsidRPr="0071698F" w:rsidRDefault="00805C30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16</w:t>
            </w:r>
            <w:r w:rsidR="007B0CDE"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Контроль санитарного состояния пищеблока и соблюдения личной гигиены его работников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 </w:t>
            </w:r>
          </w:p>
        </w:tc>
        <w:tc>
          <w:tcPr>
            <w:tcW w:w="0" w:type="auto"/>
            <w:hideMark/>
          </w:tcPr>
          <w:p w:rsidR="007B0CDE" w:rsidRPr="0071698F" w:rsidRDefault="007B0CDE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</w:tbl>
    <w:p w:rsidR="007B0CDE" w:rsidRDefault="007B0CDE" w:rsidP="00507039">
      <w:pPr>
        <w:tabs>
          <w:tab w:val="num" w:pos="284"/>
        </w:tabs>
        <w:spacing w:after="0"/>
        <w:ind w:left="567"/>
        <w:rPr>
          <w:rFonts w:ascii="Times New Roman" w:hAnsi="Times New Roman" w:cs="Times New Roman"/>
          <w:sz w:val="16"/>
          <w:szCs w:val="24"/>
        </w:rPr>
      </w:pPr>
    </w:p>
    <w:p w:rsidR="003A09BC" w:rsidRDefault="003A09BC" w:rsidP="003A09BC">
      <w:pPr>
        <w:tabs>
          <w:tab w:val="num" w:pos="284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039" w:rsidRPr="003A09BC" w:rsidRDefault="00E7650B" w:rsidP="003A09BC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2.7.</w:t>
      </w:r>
      <w:r w:rsidR="003A09BC" w:rsidRPr="003A09BC"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СОХРАНЕНИЕ И УКРЕПЛЕНИЕ ФИЗИЧЕСКОГО И ПСИХИЧЕСКОГО ЗДОРОВЬЯ ДЕТЕЙ.</w:t>
      </w:r>
    </w:p>
    <w:p w:rsidR="003A09BC" w:rsidRDefault="003A09BC" w:rsidP="00507039">
      <w:pPr>
        <w:tabs>
          <w:tab w:val="num" w:pos="284"/>
        </w:tabs>
        <w:spacing w:after="0"/>
        <w:ind w:left="567"/>
        <w:rPr>
          <w:rFonts w:ascii="Times New Roman" w:hAnsi="Times New Roman" w:cs="Times New Roman"/>
          <w:sz w:val="16"/>
          <w:szCs w:val="24"/>
        </w:rPr>
      </w:pPr>
    </w:p>
    <w:tbl>
      <w:tblPr>
        <w:tblStyle w:val="ac"/>
        <w:tblW w:w="0" w:type="auto"/>
        <w:tblLook w:val="04A0"/>
      </w:tblPr>
      <w:tblGrid>
        <w:gridCol w:w="594"/>
        <w:gridCol w:w="2556"/>
        <w:gridCol w:w="3245"/>
        <w:gridCol w:w="1113"/>
        <w:gridCol w:w="2063"/>
      </w:tblGrid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 состояния здоровья детей.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 диагнозов в медицинских картах детей, распределение  их по подгруппам здоровья. 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Оценка эффективности профилактических и оздоровительных мероприятий.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экранов здоровья и подбор рекомендаций по диагнозам.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август, декабрь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конец августа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конец августа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Ст. медсестра,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Использование воздушных ванн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Гимнастика и подвижные игры в облегчённой одежде.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 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Использование солнечных ванн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Пребывание детей на солнце в трусах и панамах, в процессе игр малой подвижности, а также игр с водой и песком.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Июнь-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Использование закаливания водой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Дидактическое упражнение для умывания «Водичка, водичка»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Дидактическое упражнение для обливания ног прохладной водой «Ножки чисто мы помоем»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Дидактическое упражнение для полоскания горла прохладной водой «Хочешь знать, как гусь гогочет»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Июнь – август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Июнь — август</w:t>
            </w:r>
          </w:p>
        </w:tc>
        <w:tc>
          <w:tcPr>
            <w:tcW w:w="0" w:type="auto"/>
            <w:hideMark/>
          </w:tcPr>
          <w:p w:rsid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5.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Использование 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босохождения</w:t>
            </w:r>
            <w:proofErr w:type="spellEnd"/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Комплекс упражнений «Топ, топ – наши ножки»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Июнь -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Осуществление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выработкой правильной осанки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Дидактические упражнения «Позвони в колокольчик», «Сорви листок», «Дотянись до шарика»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Использование тренажера «Пять волшебных точек»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Обеспечивать оптимальную двигательную активность детей в течение дня.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Утренняя гимнастика и гимнастика после сна.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Подвижные, спортивные и народные игры.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Динамические паузы и 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</w:tbl>
    <w:p w:rsidR="003A09BC" w:rsidRDefault="003A09BC" w:rsidP="00507039">
      <w:pPr>
        <w:tabs>
          <w:tab w:val="num" w:pos="284"/>
        </w:tabs>
        <w:spacing w:after="0"/>
        <w:ind w:left="567"/>
        <w:rPr>
          <w:rFonts w:ascii="Times New Roman" w:hAnsi="Times New Roman" w:cs="Times New Roman"/>
          <w:sz w:val="16"/>
          <w:szCs w:val="24"/>
        </w:rPr>
      </w:pPr>
    </w:p>
    <w:p w:rsidR="003A09BC" w:rsidRPr="003A09BC" w:rsidRDefault="00E7650B" w:rsidP="003A0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2.9.</w:t>
      </w:r>
      <w:r w:rsidR="003A09BC" w:rsidRPr="003A09B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КУЛЬТУРНО-ГИГИЕНИЧЕСКИХ НАВЫКОВ.</w:t>
      </w:r>
    </w:p>
    <w:p w:rsidR="003A09BC" w:rsidRDefault="003A09BC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81"/>
        <w:gridCol w:w="2506"/>
        <w:gridCol w:w="2714"/>
        <w:gridCol w:w="1832"/>
        <w:gridCol w:w="1938"/>
      </w:tblGrid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Воспитывать привычку ухаживать за чистотой своего тела, самостоятельно умываться, мыть руки с мылом.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Дидактическое упражнение «Надо, надо умываться»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по ЗОЖ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Дидактическое упражнение «Научим Незнайку правильно мыть руки»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Чтение стихотворения А. </w:t>
            </w:r>
            <w:proofErr w:type="spellStart"/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«Девочка чумазая»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Просмотр мультфильма «</w:t>
            </w:r>
            <w:proofErr w:type="spellStart"/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Беседа «Сколькими способами можно очистить кожу»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Разучивание отрывка из стихотворения В.В. Маяковского «Что такое хорошо и что такое плохо»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«Как умываются животные»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Ежедневно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тематическим планом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Воспитывать привычку самостоятельно одеваться, следить за своим внешним видом.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Дидактическое упражнение «Я умею одеваться»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по ЗОЖ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«Оденем куклу на прогулку»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Дидактическая игра «Что перепутал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художник»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Сюжетно-ролевая игра «Прачечная», «Парикмахерская»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Ежедневно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тематическим планом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3.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навыков культурного приёма пищи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Дидактическое упражнение «Учимся аккуратно кушать»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Дидактическое упражнение «Поможем кукле накрыть стол к приходу гостей»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Дежурство по столовой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Сюжетно-ролевая игра «Кафе»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«Столовые приборы и их назначение»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Ежедневно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Ежедневно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hideMark/>
          </w:tcPr>
          <w:p w:rsidR="003A09BC" w:rsidRPr="003A09BC" w:rsidRDefault="003A09BC" w:rsidP="00805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805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0" w:type="auto"/>
            <w:hideMark/>
          </w:tcPr>
          <w:p w:rsidR="00805C30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05C3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</w:tbl>
    <w:p w:rsidR="003A09BC" w:rsidRDefault="003A09BC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9BC" w:rsidRPr="003A09BC" w:rsidRDefault="00E7650B" w:rsidP="003A0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2.10. </w:t>
      </w:r>
      <w:r w:rsidR="003A09BC" w:rsidRPr="003A09B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НАЧАЛЬНЫХ ПРЕДСТАВЛЕНИЙ О </w:t>
      </w:r>
      <w:r w:rsidR="003A09BC" w:rsidRPr="003A09B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ЗДОРОВОМ ОБРАЗЕ ЖИЗНИ.</w:t>
      </w:r>
    </w:p>
    <w:p w:rsidR="003A09BC" w:rsidRDefault="003A09BC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87"/>
        <w:gridCol w:w="2704"/>
        <w:gridCol w:w="2344"/>
        <w:gridCol w:w="1894"/>
        <w:gridCol w:w="2042"/>
      </w:tblGrid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детей с частями тела человека.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ЗОЖ.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органы человека помогают друг другу»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«Что для чего нужно»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«Покажи, что назову»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«Чтобы глаза, уши, зубы были здоровыми»</w:t>
            </w:r>
            <w:proofErr w:type="gramEnd"/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 потребности в соблюдении режима питания, употребления в пищу полезных продуктов.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ЗОЖ.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«Полезные продукты»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Подвижная игра «Повара»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Разучивание стихотворения «Кто скорее допьёт» П. Воронько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«Угадай по вкусу»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«Волшебный мешочек»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стихотворения «Маша обедает» П. Воронько</w:t>
            </w:r>
            <w:proofErr w:type="gramEnd"/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соответствии с тематическим планом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важности для здоровья  сна, гигиенических процедур, движений, закаливания.</w:t>
            </w:r>
          </w:p>
        </w:tc>
        <w:tc>
          <w:tcPr>
            <w:tcW w:w="0" w:type="auto"/>
            <w:hideMark/>
          </w:tcPr>
          <w:p w:rsid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ЗОЖ.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Музыкально-ритмическая игра «Все ребята любят мыться».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«Что вредно, что полезно»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Беседа «Как готовиться ко сну»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«Сказки о глупом мышонке» С.Я. Маршака.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«Чтобы кожа была здоровой»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Создание альбома «Кто с закалкой дружит – никогда не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тужит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Физкультурные досуги.</w:t>
            </w:r>
          </w:p>
        </w:tc>
        <w:tc>
          <w:tcPr>
            <w:tcW w:w="0" w:type="auto"/>
            <w:hideMark/>
          </w:tcPr>
          <w:p w:rsid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тематическим планом</w:t>
            </w:r>
          </w:p>
        </w:tc>
        <w:tc>
          <w:tcPr>
            <w:tcW w:w="0" w:type="auto"/>
            <w:hideMark/>
          </w:tcPr>
          <w:p w:rsid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понятиями «здоровье», «болезнь»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ЗОЖ.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Игра по ТРИЗ «Что будет, если…»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Досуг «Осторожно микробы»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стихотворения «Прививка» С. Михалкова.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Беседа «Откуда берутся болезни»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Чтение стихотворения «Воспаление хитрости» А. 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умения оказывать себе элементарную первую медицинскую помощь.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ЗОЖ.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«Если ты заболел»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«Лекарства под ногами»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Кроссворд «Зелёная аптека»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Сюжетно – ролевые игры «Поликлиника» и «Аптека»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Инсценировка отрывка стихотворения К.И. Чуковского «Айболит»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Дидактическая игра «Какому врачу, что нужно»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Беседа «Лекарства – друзья, лекарства враги»</w:t>
            </w:r>
            <w:proofErr w:type="gramEnd"/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соответствии с тематическим планом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6.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представлений о значении физических упражнений для организма человека.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ЗОЖ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Разучивание 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«Спорт-здоровье»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Музыкально-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сказки «Зарядка и Простуда»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Рассматривание альбома «В здоровом теле – здоровый дух»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Спортивный досуг «Путешествие в 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9BC" w:rsidRPr="0071698F" w:rsidTr="003A09BC">
        <w:trPr>
          <w:trHeight w:val="300"/>
        </w:trPr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hideMark/>
          </w:tcPr>
          <w:p w:rsidR="003A09BC" w:rsidRPr="0071698F" w:rsidRDefault="003A09BC" w:rsidP="00805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805C30">
              <w:rPr>
                <w:rFonts w:ascii="Times New Roman" w:eastAsia="Times New Roman" w:hAnsi="Times New Roman" w:cs="Times New Roman"/>
                <w:sz w:val="24"/>
                <w:szCs w:val="24"/>
              </w:rPr>
              <w:t>ООП ДОУ</w:t>
            </w:r>
          </w:p>
        </w:tc>
        <w:tc>
          <w:tcPr>
            <w:tcW w:w="0" w:type="auto"/>
            <w:hideMark/>
          </w:tcPr>
          <w:p w:rsidR="00805C30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805C30">
              <w:rPr>
                <w:rFonts w:ascii="Times New Roman" w:eastAsia="Times New Roman" w:hAnsi="Times New Roman" w:cs="Times New Roman"/>
                <w:sz w:val="24"/>
                <w:szCs w:val="24"/>
              </w:rPr>
              <w:t>Сенгтябрь</w:t>
            </w:r>
            <w:proofErr w:type="spellEnd"/>
          </w:p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3A09BC" w:rsidRPr="0071698F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7F2BC8" w:rsidRDefault="007F2BC8" w:rsidP="007F2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F2BC8" w:rsidRPr="007F2BC8" w:rsidRDefault="00E7650B" w:rsidP="007F2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2.11. </w:t>
      </w:r>
      <w:r w:rsidR="007F2BC8" w:rsidRPr="007F2BC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ФИЗИЧЕСКИХ КАЧЕСТВ (СКОРОСТНЫХ, СИЛОВЫХ, ГИБКОСТИ, ВЫНОСЛИВОСТИ, КООРДИНАЦИИ)</w:t>
      </w:r>
    </w:p>
    <w:p w:rsidR="003A09BC" w:rsidRPr="007F2BC8" w:rsidRDefault="003A09BC" w:rsidP="007F2B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9BC" w:rsidRDefault="003A09BC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77"/>
        <w:gridCol w:w="2463"/>
        <w:gridCol w:w="2382"/>
        <w:gridCol w:w="2147"/>
        <w:gridCol w:w="2002"/>
      </w:tblGrid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правильной осанки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Упражнения на гимнастической скамейке.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Подвижная игра «Пройди – не урони».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Упражнения на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турнике и шведской стенке.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задания.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осанки и профилактика плоскостопия»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 «Ритмопластика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 физкультуры,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умения перестраиваться на месте и во время движения.</w:t>
            </w:r>
          </w:p>
        </w:tc>
        <w:tc>
          <w:tcPr>
            <w:tcW w:w="0" w:type="auto"/>
            <w:hideMark/>
          </w:tcPr>
          <w:p w:rsidR="003A09BC" w:rsidRPr="003A09BC" w:rsidRDefault="003A09BC" w:rsidP="007F2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по музыке.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Утренняя гимнастика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Музыкально-ритмические движения.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Игры-эстафеты.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F2BC8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7F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осанки и профилактика плоскостопия»</w:t>
            </w:r>
            <w:r w:rsidR="007F2B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 «Ритмопластика</w:t>
            </w:r>
            <w:r w:rsidR="007F2BC8"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инструктор  физкультуры,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физических качеств: силы, быстроты, выносливости, ловкости, гибкости.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Подвижные, спортивные и народные игры.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Оздоровительный бег.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Пешие прогулки (простейший туризм)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инструктор  физкультуры,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координации движений и ориентировки в пространстве.</w:t>
            </w:r>
          </w:p>
        </w:tc>
        <w:tc>
          <w:tcPr>
            <w:tcW w:w="0" w:type="auto"/>
            <w:hideMark/>
          </w:tcPr>
          <w:p w:rsidR="007F2BC8" w:rsidRDefault="003A09BC" w:rsidP="007F2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по музыке.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F2BC8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7F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осанки и профилактика плоскостопия»</w:t>
            </w:r>
            <w:r w:rsidR="007F2B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 «Ритмопластика</w:t>
            </w:r>
            <w:r w:rsidR="007F2BC8"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A09BC" w:rsidRPr="003A09BC" w:rsidRDefault="003A09BC" w:rsidP="007F2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движения.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Динамические паузы.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Подвижные игры.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инструктор  физкультуры,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5.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Развития умения прыгать в длину, в высоту, с разбега.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Игровые задания.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 физкультуры,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умения кататься на велосипеде, самокате.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Игровые упражнения.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Игровые задания.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Самостоятельная двигательная активность на прогулке.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Спортивный досуг на воздухе.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Май — сентябрь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 физкультуры,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умения ползать, пролезать, подлизать, перелазить  через предметы.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физической культуре.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Игры-эстафеты.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Спортивные праздники и досуги.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Игровые задания.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 физкультуры,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умений в ловле и передаче мяча.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Спортивные игры.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Подвижные и народные игры.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Спортивные досуги.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 физкультуры,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3A09BC" w:rsidRPr="003A09BC" w:rsidTr="003A09BC">
        <w:trPr>
          <w:trHeight w:val="300"/>
        </w:trPr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активности детей в играх со скакалками, обручами и другим спортивным инвентарём.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Утренняя гимнастика.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Самостоятельная двигательная активность детей в группе и на прогулке.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Музыкально-ритмические движения.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игры.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Спортивные досуги и праздники.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течение года</w:t>
            </w:r>
          </w:p>
        </w:tc>
        <w:tc>
          <w:tcPr>
            <w:tcW w:w="0" w:type="auto"/>
            <w:hideMark/>
          </w:tcPr>
          <w:p w:rsidR="003A09BC" w:rsidRPr="003A09BC" w:rsidRDefault="003A09BC" w:rsidP="003A0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 физкультуры, </w:t>
            </w:r>
            <w:r w:rsidRPr="003A09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</w:tbl>
    <w:p w:rsidR="003A09BC" w:rsidRDefault="003A09BC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A6C" w:rsidRPr="00703A6C" w:rsidRDefault="00E7650B" w:rsidP="00703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2.13. </w:t>
      </w:r>
      <w:r w:rsidR="00703A6C" w:rsidRPr="00703A6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ПОТРЕБНОСТИ В ДВИГАТЕЛЬНОЙ АКТИВНОСТИ И ФИЗИЧЕСКОМ СОВЕРШЕНСТВОВАНИИ</w:t>
      </w:r>
    </w:p>
    <w:tbl>
      <w:tblPr>
        <w:tblStyle w:val="ac"/>
        <w:tblW w:w="0" w:type="auto"/>
        <w:tblLook w:val="04A0"/>
      </w:tblPr>
      <w:tblGrid>
        <w:gridCol w:w="571"/>
        <w:gridCol w:w="2640"/>
        <w:gridCol w:w="2302"/>
        <w:gridCol w:w="2078"/>
        <w:gridCol w:w="1980"/>
      </w:tblGrid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 желания выполнять физические упражнения на прогулке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Ходьба по оздоровительным дорожкам.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Упражнения на спортивно – игровом оборудовании.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Спортивные игры на мини – стадионе.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Спортивные досуги на воздухе.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умения играть в игры, способствующие совершенствованию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основных движений (ходьба, бег, бросание, катание) 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Спортивные, подвижные, народные игры.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Игры – эстафеты.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Спортивные соревнования.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выразительности движений, умение передавать действия некоторых персонажей, животных. 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Хороводные и народные игры.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Инсценировки стихотворений.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 для детей «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Игры – импровизации.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желания самостоятельно использовать спортивный инвентарь для организации игр.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Экскурсия по физкультурному уголку группы.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Изготовление, украшение физкультурного оборудования совместно с детьми.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Игровые задания.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Сюжетные интегрированные занятия, с использованием физкультурного оборудования.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Музыкально –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ритмические 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лентами, султанчиками, платочками.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 течение года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 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5.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Воспитание красоты, грациозности, выразительности движений</w:t>
            </w:r>
          </w:p>
        </w:tc>
        <w:tc>
          <w:tcPr>
            <w:tcW w:w="0" w:type="auto"/>
            <w:hideMark/>
          </w:tcPr>
          <w:p w:rsidR="00703A6C" w:rsidRPr="0071698F" w:rsidRDefault="00703A6C" w:rsidP="00703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музыке.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Упражнения с лентами, платочками, султанчиками.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Музыкально – ритмические движения.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Релаксация.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Презентации «Лёгкая атлетика», «Танцы народов мира»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Поддержание интереса к физической культуре и спорту</w:t>
            </w:r>
          </w:p>
        </w:tc>
        <w:tc>
          <w:tcPr>
            <w:tcW w:w="0" w:type="auto"/>
            <w:hideMark/>
          </w:tcPr>
          <w:p w:rsidR="00703A6C" w:rsidRPr="0071698F" w:rsidRDefault="00703A6C" w:rsidP="00703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Презентация «Виды спорта»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Спортивный праздник «Малые Олимпийские игры»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 рисунков «Мой любимый вид спорта»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Спортивные игры Разучивание стихотворения «Маленький спортсмен» Е. Багрян.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Спортивные соревнования между командами 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Май — сентябрь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hideMark/>
          </w:tcPr>
          <w:p w:rsidR="00703A6C" w:rsidRPr="0071698F" w:rsidRDefault="00703A6C" w:rsidP="00805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805C30">
              <w:rPr>
                <w:rFonts w:ascii="Times New Roman" w:eastAsia="Times New Roman" w:hAnsi="Times New Roman" w:cs="Times New Roman"/>
                <w:sz w:val="24"/>
                <w:szCs w:val="24"/>
              </w:rPr>
              <w:t>ООП ДОУ</w:t>
            </w:r>
          </w:p>
        </w:tc>
        <w:tc>
          <w:tcPr>
            <w:tcW w:w="0" w:type="auto"/>
            <w:hideMark/>
          </w:tcPr>
          <w:p w:rsidR="00805C30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05C3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A6C" w:rsidRDefault="00703A6C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A6C" w:rsidRDefault="00703A6C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3A6C" w:rsidRDefault="00E7650B" w:rsidP="00703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2.14. </w:t>
      </w:r>
      <w:r w:rsidR="00703A6C" w:rsidRPr="00703A6C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 К ПРАВИЛАМ БЕЗОПАСНОГО ДЛЯ ЧЕЛОВЕКА И ОКРУЖАЮЩЕГО МИРА ПОВЕДЕНИЯ</w:t>
      </w:r>
    </w:p>
    <w:tbl>
      <w:tblPr>
        <w:tblStyle w:val="ac"/>
        <w:tblW w:w="0" w:type="auto"/>
        <w:tblLook w:val="04A0"/>
      </w:tblPr>
      <w:tblGrid>
        <w:gridCol w:w="570"/>
        <w:gridCol w:w="2131"/>
        <w:gridCol w:w="2744"/>
        <w:gridCol w:w="2037"/>
        <w:gridCol w:w="2089"/>
      </w:tblGrid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Осуществление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правил безопасного пребывания в детском саду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Безопасности.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Изготовление совместно с детьми знаков «Опасные предметы в нашей группе»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«Опасные предметы»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Анализ ситуаций.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Ежедневно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ДОУ, в соответствии с должностной инструкцией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Передача знаний о правилах дорожного движения.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Безопасности.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«ПДД», «Когда мы пешеходы», «Безопасная дорога»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Интервью с детьми «ПДД – наши верные друзья»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Сюжетно – ролевые игры «Автобус», «Путешествие», «Шофер»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Дидактические игры 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 рисунков и поделок.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Экскурсия к дороге.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Досуги.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художественной литературы.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перспективными планами</w:t>
            </w:r>
          </w:p>
        </w:tc>
        <w:tc>
          <w:tcPr>
            <w:tcW w:w="0" w:type="auto"/>
            <w:hideMark/>
          </w:tcPr>
          <w:p w:rsidR="00703A6C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Передача знаний о правилах пожарной безопасности.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Безопасности.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Беседы.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Дидактические игры.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Сюжетно – ролевая игра «Пожарная часть»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Анализ ситуаций.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Досуги.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 рисунков.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Презентации  «Лесные пожары» и «Опасные электроприборы»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Инсценировка стихотворения «Кошкин дом»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художественной литературы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hideMark/>
          </w:tcPr>
          <w:p w:rsidR="00703A6C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представлений о ядовитых ягодах, грибах и растениях.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Занятия по Безопасности.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Дидактические и подвижные игры.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Досуги.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Презентация «Грибы»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 рисунков и поделок.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Беседы.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 художественной литературы.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hideMark/>
          </w:tcPr>
          <w:p w:rsidR="00703A6C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физкультуры,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музыкальный руководитель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3A6C" w:rsidRPr="0071698F" w:rsidTr="00703A6C">
        <w:trPr>
          <w:trHeight w:val="300"/>
        </w:trPr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hideMark/>
          </w:tcPr>
          <w:p w:rsidR="00703A6C" w:rsidRPr="0071698F" w:rsidRDefault="00703A6C" w:rsidP="00805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805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ООП ДОУ</w:t>
            </w:r>
          </w:p>
        </w:tc>
        <w:tc>
          <w:tcPr>
            <w:tcW w:w="0" w:type="auto"/>
            <w:hideMark/>
          </w:tcPr>
          <w:p w:rsidR="005D7199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D71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hideMark/>
          </w:tcPr>
          <w:p w:rsidR="00703A6C" w:rsidRPr="0071698F" w:rsidRDefault="00703A6C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703A6C" w:rsidRPr="00703A6C" w:rsidRDefault="00703A6C" w:rsidP="00703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A6C" w:rsidRDefault="00E7650B" w:rsidP="005070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2.15. </w:t>
      </w:r>
      <w:r w:rsidR="00EB064D" w:rsidRPr="00EB064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ПСИХОЛОГИЧЕСКОЕ СОПРОВОЖДЕНИЕ</w:t>
      </w:r>
    </w:p>
    <w:tbl>
      <w:tblPr>
        <w:tblStyle w:val="ac"/>
        <w:tblW w:w="0" w:type="auto"/>
        <w:tblLook w:val="04A0"/>
      </w:tblPr>
      <w:tblGrid>
        <w:gridCol w:w="567"/>
        <w:gridCol w:w="2235"/>
        <w:gridCol w:w="2620"/>
        <w:gridCol w:w="2239"/>
        <w:gridCol w:w="1910"/>
      </w:tblGrid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Ориентационный тест школьной зрелости 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Керна-Йирасека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тестовая беседа С.А. </w:t>
            </w:r>
            <w:proofErr w:type="spellStart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Банкова</w:t>
            </w:r>
            <w:proofErr w:type="spellEnd"/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обследования степени психосоциальной зрелости позволит выявить детей, вероятно имеющих какие-либо особенности развития мотивационной и познавательной сфер</w:t>
            </w:r>
          </w:p>
        </w:tc>
        <w:tc>
          <w:tcPr>
            <w:tcW w:w="0" w:type="auto"/>
            <w:hideMark/>
          </w:tcPr>
          <w:p w:rsid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Подготовительная группа </w:t>
            </w:r>
          </w:p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 адаптации детей к условиям ДОУ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Наблюдение, анкетирование педагогов, родителей, составление таблицы адаптации по адаптационным листам К.Ю. Белой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Начало учебного года и по мере поступления детей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Выявление детей группы риска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Анализ диагнозов в медицинских картах ребёнка 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 проведения профилактических осмотров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программ психолого-педагогического сопровождения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Совещание при заведующей, педсовет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Начало  учебного года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Изучение психологического состояния педагогов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Анкеты, тесты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Начало  учебного года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навыков общения педагогов с детьми, родителями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Семинары-практикумы, тренинги, консультации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Разработка рекомендаций по сохранению психологического здоровья детей и взрослых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Памятки, буклеты, стенды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</w:tbl>
    <w:p w:rsidR="00EB064D" w:rsidRDefault="00EB064D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199" w:rsidRDefault="005D7199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199" w:rsidRDefault="005D7199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64D" w:rsidRDefault="00E7650B" w:rsidP="005070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2.16. </w:t>
      </w:r>
      <w:r w:rsidR="00EB064D" w:rsidRPr="00EB064D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ОЗДОРОВИТЕЛЬНАЯ РАБОТА С ПЕДАГОГАМИ</w:t>
      </w:r>
    </w:p>
    <w:tbl>
      <w:tblPr>
        <w:tblStyle w:val="ac"/>
        <w:tblW w:w="0" w:type="auto"/>
        <w:tblLook w:val="04A0"/>
      </w:tblPr>
      <w:tblGrid>
        <w:gridCol w:w="718"/>
        <w:gridCol w:w="5469"/>
        <w:gridCol w:w="1388"/>
        <w:gridCol w:w="1996"/>
      </w:tblGrid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5C53FB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EB064D"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Профилактика эмоционального «выгорания», профессиональных «выгораний».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B064D" w:rsidRPr="0071698F" w:rsidTr="00EB064D">
        <w:trPr>
          <w:trHeight w:val="300"/>
        </w:trPr>
        <w:tc>
          <w:tcPr>
            <w:tcW w:w="0" w:type="auto"/>
            <w:hideMark/>
          </w:tcPr>
          <w:p w:rsidR="00EB064D" w:rsidRPr="0071698F" w:rsidRDefault="005C53FB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  <w:r w:rsidR="00EB064D"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Пропаганда здорового образа жизни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0" w:type="auto"/>
            <w:hideMark/>
          </w:tcPr>
          <w:p w:rsidR="00EB064D" w:rsidRPr="0071698F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r w:rsidRPr="0071698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</w:tbl>
    <w:p w:rsidR="00EB064D" w:rsidRPr="00EB064D" w:rsidRDefault="00EB064D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039" w:rsidRPr="00962685" w:rsidRDefault="00962685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96268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 </w:t>
      </w:r>
    </w:p>
    <w:p w:rsidR="00507039" w:rsidRPr="00507039" w:rsidRDefault="00507039" w:rsidP="005070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039">
        <w:rPr>
          <w:rFonts w:ascii="Times New Roman" w:eastAsia="Calibri" w:hAnsi="Times New Roman" w:cs="Times New Roman"/>
          <w:b/>
          <w:sz w:val="24"/>
          <w:szCs w:val="24"/>
        </w:rPr>
        <w:t>3.1.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507039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tbl>
      <w:tblPr>
        <w:tblStyle w:val="ac"/>
        <w:tblW w:w="0" w:type="auto"/>
        <w:tblLook w:val="04A0"/>
      </w:tblPr>
      <w:tblGrid>
        <w:gridCol w:w="647"/>
        <w:gridCol w:w="5577"/>
        <w:gridCol w:w="1035"/>
        <w:gridCol w:w="2312"/>
      </w:tblGrid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Программные мероприятия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Приобретение спортивного оборудования и инвентаря  для занятий на открытом воздухе, гимнастического комплекса для мини-стадиона</w:t>
            </w:r>
          </w:p>
        </w:tc>
        <w:tc>
          <w:tcPr>
            <w:tcW w:w="0" w:type="auto"/>
            <w:hideMark/>
          </w:tcPr>
          <w:p w:rsidR="00EB064D" w:rsidRPr="00EB064D" w:rsidRDefault="005C53FB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2021-</w:t>
            </w:r>
            <w:r w:rsidR="00EB064D"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детского сада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 Оборудование медицинского кабинета в соответствии с требованиями СанПиН 2.4.1.3049 – 13; 2.4.1.3147-13 от 15.05.2013г.</w:t>
            </w:r>
          </w:p>
        </w:tc>
        <w:tc>
          <w:tcPr>
            <w:tcW w:w="0" w:type="auto"/>
            <w:hideMark/>
          </w:tcPr>
          <w:p w:rsidR="00EB064D" w:rsidRPr="00EB064D" w:rsidRDefault="005C53FB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2021</w:t>
            </w:r>
            <w:r w:rsidR="00EB064D"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детского сада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Приобретение спортивного оборудования и инв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ентаря для занятий в 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физкультурном зале.</w:t>
            </w:r>
          </w:p>
        </w:tc>
        <w:tc>
          <w:tcPr>
            <w:tcW w:w="0" w:type="auto"/>
            <w:hideMark/>
          </w:tcPr>
          <w:p w:rsidR="00EB064D" w:rsidRPr="00EB064D" w:rsidRDefault="005C53FB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2021</w:t>
            </w:r>
            <w:r w:rsidR="00EB064D"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детского сада</w:t>
            </w:r>
          </w:p>
        </w:tc>
      </w:tr>
    </w:tbl>
    <w:p w:rsidR="00507039" w:rsidRDefault="00507039" w:rsidP="00507039">
      <w:pPr>
        <w:tabs>
          <w:tab w:val="num" w:pos="284"/>
        </w:tabs>
        <w:spacing w:after="0"/>
        <w:ind w:left="567"/>
        <w:rPr>
          <w:rFonts w:ascii="Times New Roman" w:hAnsi="Times New Roman" w:cs="Times New Roman"/>
          <w:b/>
          <w:sz w:val="16"/>
          <w:szCs w:val="24"/>
        </w:rPr>
      </w:pPr>
    </w:p>
    <w:p w:rsidR="00EB064D" w:rsidRDefault="00EB064D" w:rsidP="00EB064D">
      <w:pPr>
        <w:tabs>
          <w:tab w:val="num" w:pos="284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64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ПО ПРОПАГАНДЕ ЗДОРОВОГО ОБРАЗА ЖИЗНИ</w:t>
      </w:r>
    </w:p>
    <w:tbl>
      <w:tblPr>
        <w:tblStyle w:val="ac"/>
        <w:tblW w:w="0" w:type="auto"/>
        <w:tblLook w:val="04A0"/>
      </w:tblPr>
      <w:tblGrid>
        <w:gridCol w:w="566"/>
        <w:gridCol w:w="3024"/>
        <w:gridCol w:w="2468"/>
        <w:gridCol w:w="1597"/>
        <w:gridCol w:w="1916"/>
      </w:tblGrid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родителям, как образ жизни семьи воздействует на здоровье ребенка. 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передового опыта семейного воспитания,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родителей о факторах, влияющих на физическое здо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ровье ребенка (спокойное общение, питание, закаливание, движения). Рассказывать о действии негативных факторов (переохлаждение, перегре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вание, перекармливание и др.), наносящих непоправимый вред здоровью малыша. </w:t>
            </w:r>
            <w:proofErr w:type="gramStart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родителям сохранять</w:t>
            </w:r>
            <w:proofErr w:type="gramEnd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укреплять физическое и психи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ческое здоровье ребенка.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консультации, родитель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собрания, оформление информационных стендов,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 родителей на совместное с ребенком чтение литерату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ры, 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посвященной сохранению и укреплению здоровья, просмотр соответст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вующих художественных и мультипликационных фильмов. 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памяток, </w:t>
            </w:r>
          </w:p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на сайте 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родителей с оздоровительными мероприятиями, проводи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мыми в детском саду. Разъяснять важность посещения детьми секций, сту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дий, ориентированных на оздоровление дошкольников. 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родителям (рекомендуя соответствующую литературу) необходимость создания в се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мье предпосылок для полноценного физического развития ребенка. 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соответствующего раздела в «уголке для родителей», на родительских собраниях, в личных беседах,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 родителей на формирование у ребенка положительно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отношения к физкультуре и спорту; привычки выполнять ежедневно утреннюю гимнастику; стимулирование двигательной актив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ребенка совместными спортивными занятиями (лыжи, коньки, фит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</w:t>
            </w:r>
            <w:proofErr w:type="gramEnd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местное чтение литературы, посвященной спорту; просмотр соответствую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 художественных и мультипликационных фильмов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буклетов, памяток,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Информировать родителей 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актуальных задачах физического воспи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тания детей на разных возрастных этапах их развития, а также о возмож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ностях детского сада в решении данных задач.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соответствующего раздела в «уголке для родителей», на родительских собраниях,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вития важных физических качеств, воспитания потребности в двигатель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на детские концерты и праздники, дни открытых дверей, лекции, семинары, семинары-практикумы, проведение мастер-классов, тренингов,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 детском саду условия для совместных с родителями заня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тий физической культурой и спортом. Привлекать родителей к участию в совместных с детьми физкультурных праздниках и других ме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роприятиях, организуемых в детском саду (а также районе, городе). 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праздники, соревнования, конкурсы,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родителей с опасными для здоровья ребенка ситуациями, возникающими дома, на даче, на дороге, в лесу, у водоема, и способами по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ведения в них. Направлять внимание родителей на развитие у детей спо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собности видеть, осознавать и избегать опасности. 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собрания, консультации, буклеты, памятки,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зопасности во время игр и развлечений на 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каруселях, на качелях, на горке, в песочнице, во время катания на велосипеде, во время отдыха у водоема и т.д.). </w:t>
            </w:r>
            <w:proofErr w:type="gramStart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необходимости создания безопасных условий пре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      </w:r>
            <w:proofErr w:type="gramEnd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 ~01~, «02» и ~ОЗ~ и т. д.). 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Информационные стенды, памятки, презентации,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родителей к активному отдыху с детьми, расширяющему границы жизни дошкольников и формирующему навыки безопасного пове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дения во время отдыха. </w:t>
            </w:r>
            <w:proofErr w:type="gramStart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родителям планировать</w:t>
            </w:r>
            <w:proofErr w:type="gramEnd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выходные дни с детьми, обдумывая проблемные ситуации, стимулирующие формирова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моделей позитивного поведения в разных жизненных ситуациях.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 праздники, соревнования, конкурсы,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родителей на личном примере демонстрировать детям 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правил безопасного поведения на дорогах.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Памятки, презентации, информация на сайте 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 родителей на совместное с ребенком чтение ли</w:t>
            </w: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тературы, посвященной сохранению и укреплению здоровья, просмотр соответствующих художественных и мультипликационных фильмов. 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буклеты, </w:t>
            </w:r>
            <w:proofErr w:type="spellStart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медиотека</w:t>
            </w:r>
            <w:proofErr w:type="spellEnd"/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B064D" w:rsidRPr="00EB064D" w:rsidTr="00EB064D">
        <w:trPr>
          <w:trHeight w:val="300"/>
        </w:trPr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ДОУ.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0" w:type="auto"/>
            <w:hideMark/>
          </w:tcPr>
          <w:p w:rsidR="00EB064D" w:rsidRPr="00EB064D" w:rsidRDefault="00EB064D" w:rsidP="0071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6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B064D" w:rsidRDefault="00EB064D" w:rsidP="00EB064D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EB064D" w:rsidRPr="00EB064D" w:rsidRDefault="00EB064D" w:rsidP="00EB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эффективности ожидаемых результатов:</w:t>
      </w:r>
      <w:r w:rsidRPr="00EB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B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Наличие в образовательном учреждении разработок, направленных на повышение уровня знаний детей, родителей, педагогов по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здоровьесбережению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Уровень готовности выпускников к школьному обучению -100%..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Уровень освоения детьми основной </w:t>
      </w:r>
      <w:r w:rsidR="005C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программы</w:t>
      </w:r>
      <w:r w:rsidR="005C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ДОУ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образовательной области «Физическое развитие» -85%.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Уровень удовлетворённости родителей оказанием образовательных услуг -100%.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r w:rsidR="005C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Заболеваемость воспитанников -15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 Физическая подготовленность воспитанников.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Комплексная оценка состояния здоровья (распределение д</w:t>
      </w:r>
      <w:r w:rsidR="005C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етей на группы здоровья).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Уровень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здорового образа жизни в семьях воспитанников ДОУ -100%.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5C53FB" w:rsidRDefault="00EB064D" w:rsidP="00EB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представления результатов программы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Ежегодные аналитические отчеты (мониторинг) о ходе ре</w:t>
      </w:r>
      <w:r w:rsidR="005C5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ализации программы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Разработка педагогами методических разработок по проблеме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здоровьесбережения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защита их на педагогическом совете ДОУ.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Размещение материалов на сайте ДОУ.</w:t>
      </w:r>
    </w:p>
    <w:p w:rsidR="00EB064D" w:rsidRPr="005C53FB" w:rsidRDefault="00EB064D" w:rsidP="00EB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0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EB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EB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другие информационные источники</w:t>
      </w:r>
      <w:r w:rsidRPr="00EB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B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proofErr w:type="gram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 Бережной, С.Т. Махненко, Т.П. Колодяжная, Ю.В. Калашников «Интегрированные модели дошкольного и общего образования», выпуски 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№ 5,6,7,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ОблЦТТУ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2005г. 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2.</w:t>
      </w:r>
      <w:proofErr w:type="gram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А.А. Майер «Управление инновационными процессами в ДОУ», ТЦ «Сфера», 2008г.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3. И.В.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Юганова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«Экспертные оценки в дошкольном образовании», ТЦ «Сфера», 2009г.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4. Т.П. Колодяжная, Е.А.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Чекунова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«Сохранение здоровья детей и педагогов в условиях детского сада», М., Перспектива, 2009г.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5. Н.Е.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Веракса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Т.С. Комарова, М.А. Васильева «От рождения до школы» основная общеобразовательная программа дошкольного образования, «МОЗАИКА-СИНТЕЗ», 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2010г.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6. Л.И. Лукина «Организационные аспекты работы с педагогическими кадрами ДОУ», ТЦ «Сфера», 2010г.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7. О.В.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Солодянкина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«Система проектирования в дошкольном учреждении», М., «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Аркти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2010г.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8. Н.В.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Микляева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«Детский сад и школа будущего: основы сотрудничества и партнёрства», ТЦ «Сфера», 2011г.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9. Н.В. </w:t>
      </w:r>
      <w:proofErr w:type="spellStart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Микляева</w:t>
      </w:r>
      <w:proofErr w:type="spellEnd"/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«Технологии непрерывного образования в детском саду и школе», ТЦ «Сфера», 2011г.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10. Интернет-сайт журнала «Педагогический мир», </w:t>
      </w:r>
      <w:r w:rsidRPr="00EB06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www.pedmir.ru/viewdoc.php</w:t>
      </w:r>
    </w:p>
    <w:p w:rsidR="00EB064D" w:rsidRPr="00EB064D" w:rsidRDefault="00EB064D" w:rsidP="00EB064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064D" w:rsidRPr="00EB064D" w:rsidRDefault="00EB064D" w:rsidP="00EB064D">
      <w:pPr>
        <w:rPr>
          <w:rFonts w:eastAsiaTheme="minorEastAsia"/>
          <w:lang w:eastAsia="ru-RU"/>
        </w:rPr>
      </w:pPr>
    </w:p>
    <w:p w:rsidR="00EB064D" w:rsidRPr="00EB064D" w:rsidRDefault="00EB064D" w:rsidP="00EB064D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b/>
          <w:sz w:val="16"/>
          <w:szCs w:val="24"/>
        </w:rPr>
      </w:pPr>
    </w:p>
    <w:sectPr w:rsidR="00EB064D" w:rsidRPr="00EB064D" w:rsidSect="001E7A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97" w:rsidRDefault="00A31797" w:rsidP="004909B1">
      <w:pPr>
        <w:spacing w:after="0" w:line="240" w:lineRule="auto"/>
      </w:pPr>
      <w:r>
        <w:separator/>
      </w:r>
    </w:p>
  </w:endnote>
  <w:endnote w:type="continuationSeparator" w:id="0">
    <w:p w:rsidR="00A31797" w:rsidRDefault="00A31797" w:rsidP="0049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3866"/>
      <w:docPartObj>
        <w:docPartGallery w:val="Page Numbers (Bottom of Page)"/>
        <w:docPartUnique/>
      </w:docPartObj>
    </w:sdtPr>
    <w:sdtContent>
      <w:p w:rsidR="00692B8B" w:rsidRDefault="003A182F">
        <w:pPr>
          <w:pStyle w:val="a9"/>
          <w:jc w:val="right"/>
        </w:pPr>
        <w:fldSimple w:instr=" PAGE   \* MERGEFORMAT ">
          <w:r w:rsidR="0017704A">
            <w:rPr>
              <w:noProof/>
            </w:rPr>
            <w:t>1</w:t>
          </w:r>
        </w:fldSimple>
      </w:p>
    </w:sdtContent>
  </w:sdt>
  <w:p w:rsidR="00692B8B" w:rsidRDefault="00692B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97" w:rsidRDefault="00A31797" w:rsidP="004909B1">
      <w:pPr>
        <w:spacing w:after="0" w:line="240" w:lineRule="auto"/>
      </w:pPr>
      <w:r>
        <w:separator/>
      </w:r>
    </w:p>
  </w:footnote>
  <w:footnote w:type="continuationSeparator" w:id="0">
    <w:p w:rsidR="00A31797" w:rsidRDefault="00A31797" w:rsidP="0049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C50"/>
    <w:multiLevelType w:val="multilevel"/>
    <w:tmpl w:val="873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D6E10"/>
    <w:multiLevelType w:val="multilevel"/>
    <w:tmpl w:val="5CA6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63543"/>
    <w:multiLevelType w:val="multilevel"/>
    <w:tmpl w:val="160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955D59"/>
    <w:multiLevelType w:val="multilevel"/>
    <w:tmpl w:val="AD72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4F3DE9"/>
    <w:multiLevelType w:val="multilevel"/>
    <w:tmpl w:val="9202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97F3E"/>
    <w:multiLevelType w:val="multilevel"/>
    <w:tmpl w:val="A9FC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7713F"/>
    <w:multiLevelType w:val="multilevel"/>
    <w:tmpl w:val="B8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7091A"/>
    <w:multiLevelType w:val="multilevel"/>
    <w:tmpl w:val="C598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0C42EB"/>
    <w:multiLevelType w:val="multilevel"/>
    <w:tmpl w:val="0CD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065AD4"/>
    <w:multiLevelType w:val="multilevel"/>
    <w:tmpl w:val="95CA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CD5385"/>
    <w:multiLevelType w:val="multilevel"/>
    <w:tmpl w:val="CB60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B5717"/>
    <w:multiLevelType w:val="hybridMultilevel"/>
    <w:tmpl w:val="0B82EAD6"/>
    <w:lvl w:ilvl="0" w:tplc="41B62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A3AE6"/>
    <w:multiLevelType w:val="multilevel"/>
    <w:tmpl w:val="753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6D1441"/>
    <w:multiLevelType w:val="hybridMultilevel"/>
    <w:tmpl w:val="84D8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C7673"/>
    <w:multiLevelType w:val="multilevel"/>
    <w:tmpl w:val="DAC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9E6F70"/>
    <w:multiLevelType w:val="multilevel"/>
    <w:tmpl w:val="CABA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81786"/>
    <w:multiLevelType w:val="multilevel"/>
    <w:tmpl w:val="5A6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787D4C"/>
    <w:multiLevelType w:val="multilevel"/>
    <w:tmpl w:val="2DA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C20BAF"/>
    <w:multiLevelType w:val="multilevel"/>
    <w:tmpl w:val="F7F0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7AD9"/>
    <w:multiLevelType w:val="multilevel"/>
    <w:tmpl w:val="6B5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B2386B"/>
    <w:multiLevelType w:val="multilevel"/>
    <w:tmpl w:val="1E3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F307E"/>
    <w:multiLevelType w:val="multilevel"/>
    <w:tmpl w:val="FB9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6E294D"/>
    <w:multiLevelType w:val="hybridMultilevel"/>
    <w:tmpl w:val="0B82EAD6"/>
    <w:lvl w:ilvl="0" w:tplc="41B62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6"/>
  </w:num>
  <w:num w:numId="5">
    <w:abstractNumId w:val="20"/>
  </w:num>
  <w:num w:numId="6">
    <w:abstractNumId w:val="13"/>
  </w:num>
  <w:num w:numId="7">
    <w:abstractNumId w:val="2"/>
  </w:num>
  <w:num w:numId="8">
    <w:abstractNumId w:val="0"/>
  </w:num>
  <w:num w:numId="9">
    <w:abstractNumId w:val="21"/>
  </w:num>
  <w:num w:numId="10">
    <w:abstractNumId w:val="11"/>
  </w:num>
  <w:num w:numId="11">
    <w:abstractNumId w:val="22"/>
  </w:num>
  <w:num w:numId="12">
    <w:abstractNumId w:val="17"/>
  </w:num>
  <w:num w:numId="13">
    <w:abstractNumId w:val="16"/>
  </w:num>
  <w:num w:numId="14">
    <w:abstractNumId w:val="14"/>
  </w:num>
  <w:num w:numId="15">
    <w:abstractNumId w:val="8"/>
  </w:num>
  <w:num w:numId="16">
    <w:abstractNumId w:val="7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  <w:num w:numId="21">
    <w:abstractNumId w:val="12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4A7"/>
    <w:rsid w:val="000551CE"/>
    <w:rsid w:val="000E5C77"/>
    <w:rsid w:val="00107B3E"/>
    <w:rsid w:val="0017704A"/>
    <w:rsid w:val="001B4473"/>
    <w:rsid w:val="001E7AC7"/>
    <w:rsid w:val="002019C1"/>
    <w:rsid w:val="002864A7"/>
    <w:rsid w:val="002C35B3"/>
    <w:rsid w:val="002D7098"/>
    <w:rsid w:val="002E1FC6"/>
    <w:rsid w:val="0030688A"/>
    <w:rsid w:val="003264A8"/>
    <w:rsid w:val="003A09BC"/>
    <w:rsid w:val="003A182F"/>
    <w:rsid w:val="003D3854"/>
    <w:rsid w:val="004006D8"/>
    <w:rsid w:val="004555DA"/>
    <w:rsid w:val="004669C1"/>
    <w:rsid w:val="00474E07"/>
    <w:rsid w:val="0048564B"/>
    <w:rsid w:val="004909B1"/>
    <w:rsid w:val="00492E89"/>
    <w:rsid w:val="004D52F0"/>
    <w:rsid w:val="00507039"/>
    <w:rsid w:val="005C53FB"/>
    <w:rsid w:val="005D7199"/>
    <w:rsid w:val="005E1F0A"/>
    <w:rsid w:val="00607EAE"/>
    <w:rsid w:val="00652469"/>
    <w:rsid w:val="006814D4"/>
    <w:rsid w:val="00692B8B"/>
    <w:rsid w:val="00703A6C"/>
    <w:rsid w:val="00715F03"/>
    <w:rsid w:val="007A7285"/>
    <w:rsid w:val="007B0125"/>
    <w:rsid w:val="007B0CDE"/>
    <w:rsid w:val="007F2BC8"/>
    <w:rsid w:val="00805C30"/>
    <w:rsid w:val="0080768B"/>
    <w:rsid w:val="00881978"/>
    <w:rsid w:val="008B28BF"/>
    <w:rsid w:val="008B5649"/>
    <w:rsid w:val="008D130C"/>
    <w:rsid w:val="00925FDA"/>
    <w:rsid w:val="00952347"/>
    <w:rsid w:val="00962685"/>
    <w:rsid w:val="00984171"/>
    <w:rsid w:val="00A31797"/>
    <w:rsid w:val="00A65D4A"/>
    <w:rsid w:val="00A66A1F"/>
    <w:rsid w:val="00AD0EF9"/>
    <w:rsid w:val="00B41FD9"/>
    <w:rsid w:val="00BC6645"/>
    <w:rsid w:val="00CB7363"/>
    <w:rsid w:val="00CD2ABA"/>
    <w:rsid w:val="00CF4106"/>
    <w:rsid w:val="00D75C6F"/>
    <w:rsid w:val="00DF5C51"/>
    <w:rsid w:val="00E472CB"/>
    <w:rsid w:val="00E5009E"/>
    <w:rsid w:val="00E7650B"/>
    <w:rsid w:val="00EA7653"/>
    <w:rsid w:val="00EB064D"/>
    <w:rsid w:val="00EF70C7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6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24"/>
    </w:rPr>
  </w:style>
  <w:style w:type="character" w:customStyle="1" w:styleId="a4">
    <w:name w:val="Название Знак"/>
    <w:basedOn w:val="a0"/>
    <w:link w:val="a3"/>
    <w:rsid w:val="002864A7"/>
    <w:rPr>
      <w:rFonts w:ascii="Times New Roman" w:eastAsia="Times New Roman" w:hAnsi="Times New Roman" w:cs="Times New Roman"/>
      <w:b/>
      <w:bCs/>
      <w:i/>
      <w:iCs/>
      <w:sz w:val="52"/>
      <w:szCs w:val="24"/>
    </w:rPr>
  </w:style>
  <w:style w:type="paragraph" w:styleId="a5">
    <w:name w:val="Body Text"/>
    <w:basedOn w:val="a"/>
    <w:link w:val="a6"/>
    <w:semiHidden/>
    <w:rsid w:val="00286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864A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09B1"/>
  </w:style>
  <w:style w:type="paragraph" w:styleId="a9">
    <w:name w:val="footer"/>
    <w:basedOn w:val="a"/>
    <w:link w:val="aa"/>
    <w:uiPriority w:val="99"/>
    <w:unhideWhenUsed/>
    <w:rsid w:val="0049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9B1"/>
  </w:style>
  <w:style w:type="paragraph" w:styleId="ab">
    <w:name w:val="Normal (Web)"/>
    <w:basedOn w:val="a"/>
    <w:uiPriority w:val="99"/>
    <w:rsid w:val="00CF41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E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507039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2017-12-12T11:50:00Z</cp:lastPrinted>
  <dcterms:created xsi:type="dcterms:W3CDTF">2017-04-03T09:32:00Z</dcterms:created>
  <dcterms:modified xsi:type="dcterms:W3CDTF">2021-02-17T07:16:00Z</dcterms:modified>
</cp:coreProperties>
</file>