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F4" w:rsidRDefault="003A61F4" w:rsidP="003A61F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61F4">
        <w:rPr>
          <w:rFonts w:ascii="Times New Roman" w:hAnsi="Times New Roman" w:cs="Times New Roman"/>
          <w:i/>
          <w:sz w:val="20"/>
          <w:szCs w:val="20"/>
        </w:rPr>
        <w:t xml:space="preserve">Подготовила </w:t>
      </w:r>
      <w:r>
        <w:rPr>
          <w:rFonts w:ascii="Times New Roman" w:hAnsi="Times New Roman" w:cs="Times New Roman"/>
          <w:i/>
          <w:sz w:val="20"/>
          <w:szCs w:val="20"/>
        </w:rPr>
        <w:t>воспитатель Туркина С.В.</w:t>
      </w:r>
    </w:p>
    <w:p w:rsidR="003A61F4" w:rsidRPr="003A61F4" w:rsidRDefault="003A61F4" w:rsidP="003A61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61F4">
        <w:rPr>
          <w:rFonts w:ascii="Times New Roman" w:hAnsi="Times New Roman" w:cs="Times New Roman"/>
          <w:i/>
          <w:sz w:val="28"/>
          <w:szCs w:val="28"/>
        </w:rPr>
        <w:t>Консультация для педагогов</w:t>
      </w:r>
    </w:p>
    <w:p w:rsidR="00033A01" w:rsidRPr="003A23F3" w:rsidRDefault="0060221E" w:rsidP="003A23F3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3A23F3">
        <w:rPr>
          <w:rFonts w:ascii="Times New Roman" w:hAnsi="Times New Roman" w:cs="Times New Roman"/>
          <w:i/>
          <w:color w:val="FF0000"/>
          <w:sz w:val="32"/>
          <w:szCs w:val="32"/>
        </w:rPr>
        <w:t>Развивающая предметно-пространственная среда в ДОУ по ФГОС. Принципы построения РППС с учетом возрастных особенностей детей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Вопрос организации предметно-пространственной развивающей среды в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Предметная среда оказывает на ребенка определенное воздействие уже с первых минут его жизни. Важно, чтобы она стала ра</w:t>
      </w:r>
      <w:bookmarkStart w:id="0" w:name="_GoBack"/>
      <w:bookmarkEnd w:id="0"/>
      <w:r w:rsidRPr="0060221E">
        <w:rPr>
          <w:rFonts w:ascii="Times New Roman" w:hAnsi="Times New Roman" w:cs="Times New Roman"/>
          <w:sz w:val="28"/>
          <w:szCs w:val="28"/>
        </w:rPr>
        <w:t>звивающей, т. 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предметно-пространственной среды ребенок чувствует уверенность в себе, проявляет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самостоятельность, творчество.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Елизавета Ивановна Тихеева — известный российский педагог говорила: «Нет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окружающего ребёнка конкретного мира. Тот, кому удастся создать такую обстановку, облегчит свой труд в высшей степени. Среди неё ребёнок будет жить – развиваться собственно самодовлеющей жизнью, его духовный рост будет совершенствоваться из самого себя, от природы…»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Вопрос создания предметно-пространственной среды для нашего дошкольного учреждения является не менее важным и актуальным. С целью реализации требований ФГОС к развивающей предметно-пространственной среде, в ДОУ разработан план мероприятий по его введению, в котором запланирована работа коллектива по преобразованию среды и приведения ее в соответствие с требованиями стандарта.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На первом этапе нашей работы по преобразованию РППС были изучены и выделены следующие требования ФГОС, которыми в своей деятельности должны руководствоваться педагоги ДОУ. Развивающая предметно-прос</w:t>
      </w:r>
      <w:r>
        <w:rPr>
          <w:rFonts w:ascii="Times New Roman" w:hAnsi="Times New Roman" w:cs="Times New Roman"/>
          <w:sz w:val="28"/>
          <w:szCs w:val="28"/>
        </w:rPr>
        <w:t>транственная среда должна быть: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1. содержательно насыщенн</w:t>
      </w:r>
      <w:r>
        <w:rPr>
          <w:rFonts w:ascii="Times New Roman" w:hAnsi="Times New Roman" w:cs="Times New Roman"/>
          <w:sz w:val="28"/>
          <w:szCs w:val="28"/>
        </w:rPr>
        <w:t>ой;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трансформируемой;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полифункциональной;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вариативной;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доступной;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6. безопасной.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lastRenderedPageBreak/>
        <w:t>Мы выделили принципы построения РППС с учетом возрастных особенностей детей: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РППС в младшем дошкольном возрасте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Для детей этого возраста – достаточно большое пространство в группе для удовлетворения потребности в двигательной активности.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При создании развивающего пространства в групповом помещении необходимо учитывать ведущую роль игровой деятельности в развитии.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Обогащение сенсорного опыта детей.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РППС в среднем дошкольном возрасте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Организация жизни и воспитание детей пятого года жизни направлены на дальнейшее ра</w:t>
      </w:r>
      <w:r>
        <w:rPr>
          <w:rFonts w:ascii="Times New Roman" w:hAnsi="Times New Roman" w:cs="Times New Roman"/>
          <w:sz w:val="28"/>
          <w:szCs w:val="28"/>
        </w:rPr>
        <w:t>звитие коммуникативных навыков.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Предметно-развивающая среда группы организуется с учётом возможностей для детей играть и заниматься отдельными подгруппами. Этот возраст – пик развития сюжетно-ролевой игры. Ребенку необходим развернутый центр сюжетно-ролевых игр с яркими особенностями атрибутов, дети стремятся быть похожими на взрослых, бы</w:t>
      </w:r>
      <w:r>
        <w:rPr>
          <w:rFonts w:ascii="Times New Roman" w:hAnsi="Times New Roman" w:cs="Times New Roman"/>
          <w:sz w:val="28"/>
          <w:szCs w:val="28"/>
        </w:rPr>
        <w:t>ть такими же важными и большими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Необходимо предусмотреть место для временного уединения дошкольника, г</w:t>
      </w:r>
      <w:r>
        <w:rPr>
          <w:rFonts w:ascii="Times New Roman" w:hAnsi="Times New Roman" w:cs="Times New Roman"/>
          <w:sz w:val="28"/>
          <w:szCs w:val="28"/>
        </w:rPr>
        <w:t>де он может подумать, помечтать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РПП</w:t>
      </w:r>
      <w:r>
        <w:rPr>
          <w:rFonts w:ascii="Times New Roman" w:hAnsi="Times New Roman" w:cs="Times New Roman"/>
          <w:sz w:val="28"/>
          <w:szCs w:val="28"/>
        </w:rPr>
        <w:t>С в старшем дошкольном возрасте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В старшем дошкольном возрасте происходит интенсивное развитие интеллектуальной, нравственно-волевой и эмоциональной сфер личности. У детей изменяется психологическая позиция: они впервые начинают ощущать себя старшими среди других детей в детском саду. Воспитатель помогает дошкольни</w:t>
      </w:r>
      <w:r>
        <w:rPr>
          <w:rFonts w:ascii="Times New Roman" w:hAnsi="Times New Roman" w:cs="Times New Roman"/>
          <w:sz w:val="28"/>
          <w:szCs w:val="28"/>
        </w:rPr>
        <w:t>кам понять это новое положение.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• 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</w:t>
      </w:r>
      <w:r>
        <w:rPr>
          <w:rFonts w:ascii="Times New Roman" w:hAnsi="Times New Roman" w:cs="Times New Roman"/>
          <w:sz w:val="28"/>
          <w:szCs w:val="28"/>
        </w:rPr>
        <w:t>ающие детей к освоению грамоты.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21E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0221E">
        <w:rPr>
          <w:rFonts w:ascii="Times New Roman" w:hAnsi="Times New Roman" w:cs="Times New Roman"/>
          <w:sz w:val="28"/>
          <w:szCs w:val="28"/>
        </w:rPr>
        <w:t xml:space="preserve"> возможность разнообразного использования различных составляющих предметной среды, например детской мебели, мато</w:t>
      </w:r>
      <w:r w:rsidR="003A23F3">
        <w:rPr>
          <w:rFonts w:ascii="Times New Roman" w:hAnsi="Times New Roman" w:cs="Times New Roman"/>
          <w:sz w:val="28"/>
          <w:szCs w:val="28"/>
        </w:rPr>
        <w:t>в, мягких модулей, ширм и т. д.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Ширмы – этот модуль используется уже давно в практике ДОУ. Но, в основном, для театрализованных игр. Наши ширмы используются детьми для разнообразных сюжетно-ролевых игр. Съемные карманы, полотнища определяют сюжет новой игры.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lastRenderedPageBreak/>
        <w:t>Столы-домики. Все мы знаем, что дети любят устраивать игры в «домике» под столом. Эта ситуация известна всем мамам. И мы не упустили такую возможность – создать игровое пространство, как дома.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21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60221E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подразумевает возможность её изменения в зависимос</w:t>
      </w:r>
      <w:r w:rsidR="003A23F3">
        <w:rPr>
          <w:rFonts w:ascii="Times New Roman" w:hAnsi="Times New Roman" w:cs="Times New Roman"/>
          <w:sz w:val="28"/>
          <w:szCs w:val="28"/>
        </w:rPr>
        <w:t>ти от образовательной ситуации.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Напольные шахматы, ковровые панно по дорожному движению позволяют трансформировать</w:t>
      </w:r>
      <w:r w:rsidR="003A23F3">
        <w:rPr>
          <w:rFonts w:ascii="Times New Roman" w:hAnsi="Times New Roman" w:cs="Times New Roman"/>
          <w:sz w:val="28"/>
          <w:szCs w:val="28"/>
        </w:rPr>
        <w:t xml:space="preserve"> среду группы от желания детей.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А так же мы приобрели на каждую группу мольберты, которые можно использовать в разнообразной деятельности (обучение на занятиях, индивидуальная работа, творческая индивидуальная деятельность детей).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21E">
        <w:rPr>
          <w:rFonts w:ascii="Times New Roman" w:hAnsi="Times New Roman" w:cs="Times New Roman"/>
          <w:sz w:val="28"/>
          <w:szCs w:val="28"/>
        </w:rPr>
        <w:t>Макеты-трансформеры</w:t>
      </w:r>
      <w:proofErr w:type="spellEnd"/>
      <w:r w:rsidRPr="0060221E">
        <w:rPr>
          <w:rFonts w:ascii="Times New Roman" w:hAnsi="Times New Roman" w:cs="Times New Roman"/>
          <w:sz w:val="28"/>
          <w:szCs w:val="28"/>
        </w:rPr>
        <w:t xml:space="preserve"> позволяют моделировать пространство группы. Данные макеты не занимают много места в группе, если они не нужны в данный момент. Сборная конструкция легко помещается в углу группы за шкафом.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Вариативность среды предполагает: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наличие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 выбор детей;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  <w:r w:rsidRPr="0060221E">
        <w:rPr>
          <w:rFonts w:ascii="Times New Roman" w:hAnsi="Times New Roman" w:cs="Times New Roman"/>
          <w:sz w:val="28"/>
          <w:szCs w:val="28"/>
        </w:rPr>
        <w:t xml:space="preserve">Одним из главных требований к развивающей среде детского сада является доступность. Все игровые материалы, пособия находятся в свободном доступе для детей. В каждой группе 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</w:t>
      </w:r>
      <w:r w:rsidR="003A23F3">
        <w:rPr>
          <w:rFonts w:ascii="Times New Roman" w:hAnsi="Times New Roman" w:cs="Times New Roman"/>
          <w:sz w:val="28"/>
          <w:szCs w:val="28"/>
        </w:rPr>
        <w:t>и рационально это использовать.</w:t>
      </w:r>
    </w:p>
    <w:p w:rsidR="0060221E" w:rsidRPr="0060221E" w:rsidRDefault="0060221E" w:rsidP="003A23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221E" w:rsidRPr="0060221E" w:rsidSect="0060221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082"/>
    <w:rsid w:val="00033A01"/>
    <w:rsid w:val="003A23F3"/>
    <w:rsid w:val="003A61F4"/>
    <w:rsid w:val="0060221E"/>
    <w:rsid w:val="00DC4082"/>
    <w:rsid w:val="00E9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2019-10-28T10:34:00Z</dcterms:created>
  <dcterms:modified xsi:type="dcterms:W3CDTF">2019-10-28T11:33:00Z</dcterms:modified>
</cp:coreProperties>
</file>