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93" w:rsidRPr="004F5532" w:rsidRDefault="00797493" w:rsidP="00724163">
      <w:pPr>
        <w:pStyle w:val="a3"/>
        <w:spacing w:before="0" w:beforeAutospacing="0" w:after="0"/>
        <w:rPr>
          <w:rFonts w:ascii="Calibri" w:hAnsi="Calibri"/>
          <w:b/>
          <w:sz w:val="28"/>
          <w:szCs w:val="28"/>
        </w:rPr>
      </w:pP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  <w:r w:rsidRPr="004F5532">
        <w:rPr>
          <w:rFonts w:ascii="Calibri" w:hAnsi="Calibri"/>
          <w:sz w:val="28"/>
        </w:rPr>
        <w:t>муниципальное дошкольное образовательное учреждение «Детский сад № 226»</w:t>
      </w: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Pr="004F5532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45F55" w:rsidRDefault="00797493" w:rsidP="00724163">
      <w:pPr>
        <w:spacing w:after="0" w:line="240" w:lineRule="auto"/>
        <w:jc w:val="center"/>
        <w:rPr>
          <w:b/>
          <w:bCs/>
          <w:iCs/>
          <w:sz w:val="52"/>
          <w:szCs w:val="24"/>
        </w:rPr>
      </w:pPr>
      <w:r w:rsidRPr="00445F55">
        <w:rPr>
          <w:b/>
          <w:bCs/>
          <w:iCs/>
          <w:sz w:val="52"/>
          <w:szCs w:val="24"/>
        </w:rPr>
        <w:t>ОТЧЕТ ПО САМООБСЛЕДОВАНИЮ</w:t>
      </w:r>
    </w:p>
    <w:p w:rsidR="00797493" w:rsidRPr="00445F55" w:rsidRDefault="00797493" w:rsidP="00724163">
      <w:pPr>
        <w:spacing w:after="0" w:line="240" w:lineRule="auto"/>
        <w:jc w:val="center"/>
        <w:rPr>
          <w:b/>
          <w:bCs/>
          <w:iCs/>
          <w:sz w:val="48"/>
          <w:szCs w:val="52"/>
        </w:rPr>
      </w:pPr>
      <w:r w:rsidRPr="00445F55">
        <w:rPr>
          <w:b/>
          <w:bCs/>
          <w:iCs/>
          <w:sz w:val="48"/>
          <w:szCs w:val="52"/>
        </w:rPr>
        <w:t>МДОУ «Детский сад № 226»</w:t>
      </w:r>
    </w:p>
    <w:p w:rsidR="00797493" w:rsidRPr="00445F55" w:rsidRDefault="00797493" w:rsidP="00724163">
      <w:pPr>
        <w:spacing w:after="0" w:line="240" w:lineRule="auto"/>
        <w:jc w:val="center"/>
        <w:rPr>
          <w:b/>
          <w:sz w:val="48"/>
          <w:szCs w:val="52"/>
        </w:rPr>
      </w:pPr>
      <w:r w:rsidRPr="00445F55">
        <w:rPr>
          <w:b/>
          <w:bCs/>
          <w:iCs/>
          <w:sz w:val="48"/>
          <w:szCs w:val="52"/>
        </w:rPr>
        <w:t>Ленинского района города Ярославля</w:t>
      </w:r>
    </w:p>
    <w:p w:rsidR="00797493" w:rsidRPr="00445F55" w:rsidRDefault="00501222" w:rsidP="00724163">
      <w:pPr>
        <w:spacing w:after="0" w:line="240" w:lineRule="auto"/>
        <w:jc w:val="center"/>
        <w:rPr>
          <w:sz w:val="48"/>
          <w:szCs w:val="52"/>
        </w:rPr>
      </w:pPr>
      <w:r w:rsidRPr="00445F55">
        <w:rPr>
          <w:b/>
          <w:bCs/>
          <w:iCs/>
          <w:sz w:val="48"/>
          <w:szCs w:val="52"/>
        </w:rPr>
        <w:t>за 2022</w:t>
      </w:r>
      <w:r w:rsidR="00797493" w:rsidRPr="00445F55">
        <w:rPr>
          <w:b/>
          <w:bCs/>
          <w:iCs/>
          <w:sz w:val="48"/>
          <w:szCs w:val="52"/>
        </w:rPr>
        <w:t xml:space="preserve"> год</w:t>
      </w:r>
    </w:p>
    <w:p w:rsidR="00797493" w:rsidRPr="00445F55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right"/>
        <w:rPr>
          <w:sz w:val="28"/>
          <w:szCs w:val="24"/>
        </w:rPr>
      </w:pPr>
      <w:r w:rsidRPr="004F5532">
        <w:rPr>
          <w:iCs/>
          <w:sz w:val="28"/>
          <w:szCs w:val="24"/>
        </w:rPr>
        <w:t>За</w:t>
      </w:r>
      <w:r w:rsidR="006D4A0D">
        <w:rPr>
          <w:iCs/>
          <w:sz w:val="28"/>
          <w:szCs w:val="24"/>
        </w:rPr>
        <w:t>ведующий</w:t>
      </w:r>
      <w:r w:rsidRPr="004F5532">
        <w:rPr>
          <w:iCs/>
          <w:sz w:val="28"/>
          <w:szCs w:val="24"/>
        </w:rPr>
        <w:t xml:space="preserve"> МДОУ</w:t>
      </w:r>
      <w:r w:rsidR="006D4A0D">
        <w:rPr>
          <w:iCs/>
          <w:sz w:val="28"/>
          <w:szCs w:val="24"/>
        </w:rPr>
        <w:t xml:space="preserve"> «Детский сад № 226»</w:t>
      </w:r>
      <w:r w:rsidRPr="004F5532">
        <w:rPr>
          <w:iCs/>
          <w:sz w:val="28"/>
          <w:szCs w:val="24"/>
        </w:rPr>
        <w:t xml:space="preserve">  Т.В. Воробьева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A816AB" w:rsidRDefault="00A816AB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08251D">
      <w:pPr>
        <w:pStyle w:val="a3"/>
        <w:spacing w:before="0"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Ярославль, 20</w:t>
      </w:r>
      <w:r w:rsidR="00501222">
        <w:rPr>
          <w:rFonts w:ascii="Calibri" w:hAnsi="Calibri"/>
        </w:rPr>
        <w:t>22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Pr="002B793C" w:rsidRDefault="00797493" w:rsidP="00C17B39">
      <w:pPr>
        <w:spacing w:after="0" w:line="240" w:lineRule="auto"/>
        <w:ind w:firstLine="708"/>
        <w:jc w:val="both"/>
      </w:pPr>
      <w:r w:rsidRPr="002B793C">
        <w:lastRenderedPageBreak/>
        <w:t>Самообследование МДОУ «Детский сад № 226» г. Ярославля проводится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</w:t>
      </w:r>
      <w:r w:rsidR="00FC3D74" w:rsidRPr="002B793C">
        <w:t xml:space="preserve"> </w:t>
      </w:r>
      <w:r w:rsidR="004A1318" w:rsidRPr="002B793C">
        <w:t>с изменениями,</w:t>
      </w:r>
      <w:r w:rsidR="00FC3D74" w:rsidRPr="002B793C">
        <w:t xml:space="preserve"> внесенными приказом Министерства образования и науки Российской Федерации от 14 декабря 2017 года № 1218</w:t>
      </w:r>
      <w:r w:rsidRPr="002B793C">
        <w:t>.</w:t>
      </w:r>
    </w:p>
    <w:p w:rsidR="00430738" w:rsidRPr="002B793C" w:rsidRDefault="00797493" w:rsidP="00C17B39">
      <w:pPr>
        <w:spacing w:after="0" w:line="240" w:lineRule="auto"/>
        <w:ind w:firstLine="708"/>
        <w:jc w:val="both"/>
      </w:pPr>
      <w:r w:rsidRPr="002B793C">
        <w:t>Самообследование проводится администрацией детского сада ежегодно в форме анализа.</w:t>
      </w:r>
    </w:p>
    <w:p w:rsidR="00797493" w:rsidRPr="002B793C" w:rsidRDefault="00797493" w:rsidP="00C17B39">
      <w:pPr>
        <w:spacing w:after="0" w:line="240" w:lineRule="auto"/>
        <w:ind w:firstLine="708"/>
        <w:jc w:val="both"/>
      </w:pPr>
      <w:r w:rsidRPr="002B793C">
        <w:rPr>
          <w:b/>
        </w:rPr>
        <w:t xml:space="preserve">Цель </w:t>
      </w:r>
      <w:r w:rsidRPr="002B793C">
        <w:t>проведения самообследования: обеспечение доступности и открытости информации о деятельности организации.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rPr>
          <w:b/>
        </w:rPr>
        <w:t>Задачи самообследования</w:t>
      </w:r>
      <w:r w:rsidRPr="002B793C">
        <w:t>: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- получение объективной информации о состоянии образовательного процесса в образовательной организации;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- выявление положительных и отрицательных тенденций в образовательной деятельности;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- установление причин возникновения проблем и поиск их устранения.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В процессе самообследования проводится оценка: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- образовательной деятельности;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- системы управления организацией;</w:t>
      </w:r>
    </w:p>
    <w:p w:rsidR="0046218A" w:rsidRPr="002B793C" w:rsidRDefault="0046218A" w:rsidP="00C17B39">
      <w:pPr>
        <w:spacing w:after="0" w:line="240" w:lineRule="auto"/>
        <w:ind w:firstLine="708"/>
        <w:jc w:val="both"/>
      </w:pPr>
      <w:r w:rsidRPr="002B793C">
        <w:t>- содержания и качества образовательного процесса</w:t>
      </w:r>
      <w:r w:rsidR="00430738" w:rsidRPr="002B793C">
        <w:t xml:space="preserve"> организации;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качества кадрового, программно-методического обеспечения, материально-технической базы;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функционирования внутренней системы оценки качества образования;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анализ показателей деятельности учреждения, подлежащей самообследованию.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Процедура самообследования способствует: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возможности проанализировать и оценить результаты деятельности педагогического коллектива;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выявить существующие проблемы;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заявить о своих достижениях;</w:t>
      </w:r>
    </w:p>
    <w:p w:rsidR="00430738" w:rsidRPr="002B793C" w:rsidRDefault="00430738" w:rsidP="00C17B39">
      <w:pPr>
        <w:spacing w:after="0" w:line="240" w:lineRule="auto"/>
        <w:ind w:firstLine="708"/>
        <w:jc w:val="both"/>
      </w:pPr>
      <w:r w:rsidRPr="002B793C">
        <w:t>- наметить пути дальнейшего развития дошкольного учреждения.</w:t>
      </w:r>
    </w:p>
    <w:p w:rsidR="0046218A" w:rsidRPr="002B793C" w:rsidRDefault="0046218A" w:rsidP="00724163">
      <w:pPr>
        <w:spacing w:after="0" w:line="240" w:lineRule="auto"/>
        <w:ind w:firstLine="708"/>
        <w:jc w:val="both"/>
      </w:pPr>
    </w:p>
    <w:p w:rsidR="00797493" w:rsidRPr="002B793C" w:rsidRDefault="00797493" w:rsidP="0008251D">
      <w:pPr>
        <w:pStyle w:val="1"/>
        <w:spacing w:before="0" w:beforeAutospacing="0" w:after="0"/>
        <w:jc w:val="center"/>
        <w:rPr>
          <w:rFonts w:ascii="Calibri" w:hAnsi="Calibri"/>
          <w:color w:val="auto"/>
          <w:sz w:val="24"/>
          <w:szCs w:val="24"/>
        </w:rPr>
      </w:pPr>
      <w:bookmarkStart w:id="0" w:name="_Toc366849477"/>
      <w:r w:rsidRPr="002B793C">
        <w:rPr>
          <w:rFonts w:ascii="Calibri" w:hAnsi="Calibri"/>
          <w:color w:val="auto"/>
          <w:sz w:val="24"/>
          <w:szCs w:val="24"/>
        </w:rPr>
        <w:t>Общая характеристика ДОУ</w:t>
      </w:r>
      <w:bookmarkEnd w:id="0"/>
    </w:p>
    <w:p w:rsidR="00797493" w:rsidRPr="002B793C" w:rsidRDefault="00797493" w:rsidP="00724163">
      <w:pPr>
        <w:spacing w:after="0" w:line="240" w:lineRule="auto"/>
        <w:ind w:left="567"/>
      </w:pPr>
    </w:p>
    <w:p w:rsidR="00797493" w:rsidRPr="002B793C" w:rsidRDefault="00797493" w:rsidP="00C17B39">
      <w:pPr>
        <w:spacing w:after="0" w:line="240" w:lineRule="auto"/>
        <w:ind w:left="567"/>
        <w:jc w:val="both"/>
      </w:pPr>
      <w:r w:rsidRPr="002B793C">
        <w:t xml:space="preserve">Муниципальное дошкольное образовательное учреждение «Детский сад  № 226» (сокращенное официальное наименование – МДОУ </w:t>
      </w:r>
      <w:r w:rsidR="0096620F" w:rsidRPr="002B793C">
        <w:t xml:space="preserve"> </w:t>
      </w:r>
      <w:r w:rsidR="00B264BA" w:rsidRPr="002B793C">
        <w:t>«Детский сад № 226»)</w:t>
      </w:r>
    </w:p>
    <w:p w:rsidR="00797493" w:rsidRPr="002B793C" w:rsidRDefault="00797493" w:rsidP="00C17B39">
      <w:pPr>
        <w:spacing w:after="0" w:line="240" w:lineRule="auto"/>
        <w:ind w:left="567"/>
        <w:jc w:val="both"/>
      </w:pPr>
      <w:r w:rsidRPr="002B793C">
        <w:t>Статус учреждения:</w:t>
      </w:r>
    </w:p>
    <w:p w:rsidR="00797493" w:rsidRPr="002B793C" w:rsidRDefault="00797493" w:rsidP="00C17B39">
      <w:pPr>
        <w:spacing w:after="0" w:line="240" w:lineRule="auto"/>
        <w:ind w:left="567"/>
        <w:jc w:val="both"/>
      </w:pPr>
      <w:r w:rsidRPr="002B793C">
        <w:t>тип Учреждения – дошкол</w:t>
      </w:r>
      <w:r w:rsidR="0096620F" w:rsidRPr="002B793C">
        <w:t>ьное образовательное учреждение</w:t>
      </w:r>
    </w:p>
    <w:p w:rsidR="00797493" w:rsidRPr="002B793C" w:rsidRDefault="0096620F" w:rsidP="00C17B39">
      <w:pPr>
        <w:spacing w:after="0" w:line="240" w:lineRule="auto"/>
        <w:ind w:left="567"/>
        <w:jc w:val="both"/>
      </w:pPr>
      <w:r w:rsidRPr="002B793C">
        <w:t>вид Учреждения – детский сад</w:t>
      </w:r>
    </w:p>
    <w:p w:rsidR="00797493" w:rsidRPr="002B793C" w:rsidRDefault="00797493" w:rsidP="00C17B39">
      <w:pPr>
        <w:spacing w:after="0" w:line="240" w:lineRule="auto"/>
        <w:ind w:left="567"/>
        <w:jc w:val="both"/>
      </w:pPr>
      <w:r w:rsidRPr="002B793C">
        <w:t>Учреждение по своему типу является бюджетн</w:t>
      </w:r>
      <w:r w:rsidR="0096620F" w:rsidRPr="002B793C">
        <w:t>ым</w:t>
      </w:r>
    </w:p>
    <w:p w:rsidR="00430738" w:rsidRPr="002B793C" w:rsidRDefault="00430738" w:rsidP="00C17B39">
      <w:pPr>
        <w:spacing w:after="0" w:line="240" w:lineRule="auto"/>
        <w:ind w:left="567"/>
        <w:jc w:val="both"/>
      </w:pPr>
      <w:r w:rsidRPr="002B793C">
        <w:t>Организационно-правовая форма в соответствии с уставом – образовательное учреждение</w:t>
      </w:r>
    </w:p>
    <w:p w:rsidR="00B264BA" w:rsidRPr="002B793C" w:rsidRDefault="00B264BA" w:rsidP="00C17B39">
      <w:pPr>
        <w:spacing w:after="0" w:line="240" w:lineRule="auto"/>
        <w:ind w:left="567"/>
        <w:jc w:val="both"/>
      </w:pPr>
      <w:r w:rsidRPr="002B793C">
        <w:t xml:space="preserve">Заведующий: </w:t>
      </w:r>
      <w:r w:rsidR="00EB0681" w:rsidRPr="002B793C">
        <w:t>Воробьева Татьяна Валентиновна</w:t>
      </w:r>
    </w:p>
    <w:p w:rsidR="00B264BA" w:rsidRPr="002B793C" w:rsidRDefault="00B264BA" w:rsidP="00C17B39">
      <w:pPr>
        <w:spacing w:after="0" w:line="240" w:lineRule="auto"/>
        <w:ind w:left="567"/>
        <w:jc w:val="both"/>
      </w:pPr>
      <w:r w:rsidRPr="002B793C">
        <w:t>Старшие воспитатели: Савинская Анна Петровна, Шес</w:t>
      </w:r>
      <w:r w:rsidR="00B82424" w:rsidRPr="002B793C">
        <w:t>т</w:t>
      </w:r>
      <w:r w:rsidRPr="002B793C">
        <w:t>ернева Наталия Владимировна</w:t>
      </w:r>
    </w:p>
    <w:p w:rsidR="00797493" w:rsidRPr="002B793C" w:rsidRDefault="00797493" w:rsidP="00C17B39">
      <w:pPr>
        <w:spacing w:after="0" w:line="240" w:lineRule="auto"/>
        <w:ind w:left="567"/>
        <w:jc w:val="both"/>
      </w:pPr>
      <w:r w:rsidRPr="002B793C">
        <w:t>Лицензия на право осуществления образовательной деятельности: от 04.03.2016</w:t>
      </w:r>
      <w:r w:rsidR="008353FE" w:rsidRPr="002B793C">
        <w:t xml:space="preserve"> </w:t>
      </w:r>
      <w:r w:rsidRPr="002B793C">
        <w:t>г. № 145/16</w:t>
      </w:r>
    </w:p>
    <w:p w:rsidR="00797493" w:rsidRPr="002B793C" w:rsidRDefault="00797493" w:rsidP="00C17B39">
      <w:pPr>
        <w:spacing w:after="0" w:line="240" w:lineRule="auto"/>
        <w:ind w:left="567"/>
        <w:jc w:val="both"/>
        <w:rPr>
          <w:spacing w:val="-4"/>
        </w:rPr>
      </w:pPr>
      <w:r w:rsidRPr="002B793C">
        <w:t xml:space="preserve">Устав детского сада </w:t>
      </w:r>
      <w:r w:rsidRPr="002B793C">
        <w:rPr>
          <w:spacing w:val="-4"/>
        </w:rPr>
        <w:t>от 12.05.2016</w:t>
      </w:r>
      <w:r w:rsidR="008353FE" w:rsidRPr="002B793C">
        <w:rPr>
          <w:spacing w:val="-4"/>
        </w:rPr>
        <w:t xml:space="preserve"> </w:t>
      </w:r>
      <w:r w:rsidRPr="002B793C">
        <w:rPr>
          <w:spacing w:val="-4"/>
        </w:rPr>
        <w:t>г. № 01-05/332</w:t>
      </w:r>
    </w:p>
    <w:p w:rsidR="00797493" w:rsidRPr="002B793C" w:rsidRDefault="00797493" w:rsidP="00C17B39">
      <w:pPr>
        <w:spacing w:after="0" w:line="240" w:lineRule="auto"/>
        <w:ind w:left="567"/>
        <w:jc w:val="both"/>
        <w:rPr>
          <w:spacing w:val="-4"/>
        </w:rPr>
      </w:pPr>
      <w:r w:rsidRPr="002B793C">
        <w:rPr>
          <w:spacing w:val="-4"/>
        </w:rPr>
        <w:t>Лицензия на осуществление</w:t>
      </w:r>
      <w:r w:rsidR="008129F7" w:rsidRPr="002B793C">
        <w:rPr>
          <w:spacing w:val="-4"/>
        </w:rPr>
        <w:t xml:space="preserve"> медицинской деятельности: от 10.09.2018</w:t>
      </w:r>
      <w:r w:rsidR="008353FE" w:rsidRPr="002B793C">
        <w:rPr>
          <w:spacing w:val="-4"/>
        </w:rPr>
        <w:t xml:space="preserve"> </w:t>
      </w:r>
      <w:r w:rsidR="008129F7" w:rsidRPr="002B793C">
        <w:rPr>
          <w:spacing w:val="-4"/>
        </w:rPr>
        <w:t>г. № ЛО-76-01-002</w:t>
      </w:r>
      <w:r w:rsidRPr="002B793C">
        <w:rPr>
          <w:spacing w:val="-4"/>
        </w:rPr>
        <w:t>44</w:t>
      </w:r>
      <w:r w:rsidR="008129F7" w:rsidRPr="002B793C">
        <w:rPr>
          <w:spacing w:val="-4"/>
        </w:rPr>
        <w:t>5</w:t>
      </w:r>
    </w:p>
    <w:p w:rsidR="00430738" w:rsidRPr="002B793C" w:rsidRDefault="00430738" w:rsidP="00C17B39">
      <w:pPr>
        <w:spacing w:after="0" w:line="240" w:lineRule="auto"/>
        <w:ind w:left="567"/>
        <w:jc w:val="both"/>
        <w:rPr>
          <w:spacing w:val="-4"/>
        </w:rPr>
      </w:pPr>
      <w:r w:rsidRPr="002B793C">
        <w:rPr>
          <w:b/>
          <w:spacing w:val="-4"/>
        </w:rPr>
        <w:t>Целью деятельности</w:t>
      </w:r>
      <w:r w:rsidRPr="002B793C">
        <w:rPr>
          <w:spacing w:val="-4"/>
        </w:rPr>
        <w:t xml:space="preserve"> детского сада является осуществление образовательной деятельности по реализации </w:t>
      </w:r>
      <w:r w:rsidR="00C75A11" w:rsidRPr="002B793C">
        <w:rPr>
          <w:spacing w:val="-4"/>
        </w:rPr>
        <w:t>образовательных</w:t>
      </w:r>
      <w:r w:rsidRPr="002B793C">
        <w:rPr>
          <w:spacing w:val="-4"/>
        </w:rPr>
        <w:t xml:space="preserve"> программ </w:t>
      </w:r>
      <w:r w:rsidR="00C75A11" w:rsidRPr="002B793C">
        <w:rPr>
          <w:spacing w:val="-4"/>
        </w:rPr>
        <w:t>дошкольного образования.</w:t>
      </w:r>
    </w:p>
    <w:p w:rsidR="00DF371E" w:rsidRPr="002B793C" w:rsidRDefault="00DF371E" w:rsidP="00C17B39">
      <w:pPr>
        <w:spacing w:after="0" w:line="240" w:lineRule="auto"/>
        <w:ind w:left="567"/>
        <w:jc w:val="both"/>
        <w:rPr>
          <w:spacing w:val="-4"/>
        </w:rPr>
      </w:pPr>
      <w:r w:rsidRPr="002B793C">
        <w:rPr>
          <w:b/>
          <w:spacing w:val="-4"/>
        </w:rPr>
        <w:t xml:space="preserve">Предметом деятельности </w:t>
      </w:r>
      <w:r w:rsidRPr="002B793C">
        <w:rPr>
          <w:spacing w:val="-4"/>
        </w:rPr>
        <w:t xml:space="preserve">дошкольного учреждения является создание благоприятных условий для полноценного проживания ребенком </w:t>
      </w:r>
      <w:r w:rsidR="00C17B39" w:rsidRPr="002B793C">
        <w:rPr>
          <w:spacing w:val="-4"/>
        </w:rPr>
        <w:t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B0051" w:rsidRPr="002B793C" w:rsidRDefault="008B0051" w:rsidP="00724163">
      <w:pPr>
        <w:spacing w:after="0" w:line="240" w:lineRule="auto"/>
        <w:ind w:left="567"/>
        <w:rPr>
          <w:spacing w:val="-4"/>
          <w:sz w:val="16"/>
          <w:szCs w:val="16"/>
        </w:rPr>
      </w:pPr>
    </w:p>
    <w:p w:rsidR="00797493" w:rsidRPr="002B793C" w:rsidRDefault="00797493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Детский сад № 226 расположен в Ленинском районе города Ярославля по адресу:  ул. Победы, д.26а и пр. Октября, 41а,  сайт учреждения:</w:t>
      </w:r>
      <w:r w:rsidRPr="002B793C">
        <w:rPr>
          <w:rFonts w:ascii="Calibri" w:hAnsi="Calibri"/>
          <w:color w:val="auto"/>
          <w:sz w:val="22"/>
          <w:szCs w:val="22"/>
          <w:lang w:val="en-US"/>
        </w:rPr>
        <w:t>http</w:t>
      </w:r>
      <w:r w:rsidRPr="002B793C">
        <w:rPr>
          <w:rFonts w:ascii="Calibri" w:hAnsi="Calibri"/>
          <w:color w:val="auto"/>
          <w:sz w:val="22"/>
          <w:szCs w:val="22"/>
        </w:rPr>
        <w:t xml:space="preserve">:// </w:t>
      </w:r>
      <w:r w:rsidRPr="002B793C">
        <w:rPr>
          <w:rFonts w:ascii="Calibri" w:hAnsi="Calibri"/>
          <w:color w:val="auto"/>
          <w:sz w:val="22"/>
          <w:szCs w:val="22"/>
          <w:lang w:val="en-US"/>
        </w:rPr>
        <w:t>mdou</w:t>
      </w:r>
      <w:r w:rsidRPr="002B793C">
        <w:rPr>
          <w:rFonts w:ascii="Calibri" w:hAnsi="Calibri"/>
          <w:color w:val="auto"/>
          <w:sz w:val="22"/>
          <w:szCs w:val="22"/>
        </w:rPr>
        <w:t>226.</w:t>
      </w:r>
      <w:r w:rsidRPr="002B793C">
        <w:rPr>
          <w:rFonts w:ascii="Calibri" w:hAnsi="Calibri"/>
          <w:color w:val="auto"/>
          <w:sz w:val="22"/>
          <w:szCs w:val="22"/>
          <w:lang w:val="en-US"/>
        </w:rPr>
        <w:t>edu</w:t>
      </w:r>
      <w:r w:rsidRPr="002B793C">
        <w:rPr>
          <w:rFonts w:ascii="Calibri" w:hAnsi="Calibri"/>
          <w:color w:val="auto"/>
          <w:sz w:val="22"/>
          <w:szCs w:val="22"/>
        </w:rPr>
        <w:t>.</w:t>
      </w:r>
      <w:r w:rsidRPr="002B793C">
        <w:rPr>
          <w:rFonts w:ascii="Calibri" w:hAnsi="Calibri"/>
          <w:color w:val="auto"/>
          <w:sz w:val="22"/>
          <w:szCs w:val="22"/>
          <w:lang w:val="en-US"/>
        </w:rPr>
        <w:t>yar</w:t>
      </w:r>
      <w:r w:rsidRPr="002B793C">
        <w:rPr>
          <w:rFonts w:ascii="Calibri" w:hAnsi="Calibri"/>
          <w:color w:val="auto"/>
          <w:sz w:val="22"/>
          <w:szCs w:val="22"/>
        </w:rPr>
        <w:t>.</w:t>
      </w:r>
      <w:r w:rsidRPr="002B793C">
        <w:rPr>
          <w:rFonts w:ascii="Calibri" w:hAnsi="Calibri"/>
          <w:color w:val="auto"/>
          <w:sz w:val="22"/>
          <w:szCs w:val="22"/>
          <w:lang w:val="en-US"/>
        </w:rPr>
        <w:t>ru</w:t>
      </w:r>
      <w:r w:rsidRPr="002B793C">
        <w:rPr>
          <w:rFonts w:ascii="Calibri" w:hAnsi="Calibri"/>
          <w:color w:val="auto"/>
          <w:sz w:val="22"/>
          <w:szCs w:val="22"/>
        </w:rPr>
        <w:t xml:space="preserve">, электронный адрес: </w:t>
      </w:r>
      <w:hyperlink r:id="rId6" w:history="1">
        <w:r w:rsidRPr="002B793C">
          <w:rPr>
            <w:rStyle w:val="a4"/>
            <w:rFonts w:ascii="Calibri" w:hAnsi="Calibri"/>
            <w:color w:val="auto"/>
            <w:sz w:val="22"/>
            <w:szCs w:val="22"/>
            <w:lang w:val="en-US"/>
          </w:rPr>
          <w:t>yardou</w:t>
        </w:r>
        <w:r w:rsidRPr="002B793C">
          <w:rPr>
            <w:rStyle w:val="a4"/>
            <w:rFonts w:ascii="Calibri" w:hAnsi="Calibri"/>
            <w:color w:val="auto"/>
            <w:sz w:val="22"/>
            <w:szCs w:val="22"/>
          </w:rPr>
          <w:t>226@</w:t>
        </w:r>
        <w:r w:rsidRPr="002B793C">
          <w:rPr>
            <w:rStyle w:val="a4"/>
            <w:rFonts w:ascii="Calibri" w:hAnsi="Calibri"/>
            <w:color w:val="auto"/>
            <w:sz w:val="22"/>
            <w:szCs w:val="22"/>
            <w:lang w:val="en-US"/>
          </w:rPr>
          <w:t>yandex</w:t>
        </w:r>
        <w:r w:rsidRPr="002B793C">
          <w:rPr>
            <w:rStyle w:val="a4"/>
            <w:rFonts w:ascii="Calibri" w:hAnsi="Calibri"/>
            <w:color w:val="auto"/>
            <w:sz w:val="22"/>
            <w:szCs w:val="22"/>
          </w:rPr>
          <w:t>.</w:t>
        </w:r>
        <w:r w:rsidRPr="002B793C">
          <w:rPr>
            <w:rStyle w:val="a4"/>
            <w:rFonts w:ascii="Calibri" w:hAnsi="Calibri"/>
            <w:color w:val="auto"/>
            <w:sz w:val="22"/>
            <w:szCs w:val="22"/>
            <w:lang w:val="en-US"/>
          </w:rPr>
          <w:t>ru</w:t>
        </w:r>
      </w:hyperlink>
    </w:p>
    <w:p w:rsidR="00797493" w:rsidRPr="002B793C" w:rsidRDefault="00797493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Муниципальное дошкольное образовательное учреждение «Детский сад № 226»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штампы, бланки со своим наименованием и другие средства индивидуализации.</w:t>
      </w:r>
    </w:p>
    <w:p w:rsidR="00797493" w:rsidRPr="002B793C" w:rsidRDefault="00797493" w:rsidP="00724163">
      <w:pPr>
        <w:spacing w:after="0" w:line="240" w:lineRule="auto"/>
        <w:ind w:firstLine="709"/>
        <w:jc w:val="both"/>
      </w:pPr>
      <w:r w:rsidRPr="002B793C">
        <w:lastRenderedPageBreak/>
        <w:t>Муниципальное дошкольное образовательное учреждение «Детский сад № 226» размещен в двух отдельно стоящих зданиях, построенных по типовому проекту, имеет все виды благоустройства. Территория дошкольного учреждения огорожена забором с автоматическими воротами и калиткой, хорошо благоустроена: большое количество зеленых насаждений, разнообразные породы деревьев, кустарников, разбиты цветники, газоны, зеленые лужайки. Установлена т</w:t>
      </w:r>
      <w:r w:rsidR="00B82424" w:rsidRPr="002B793C">
        <w:t>еплица, мини парник. Оборудованы две  спортивные площадки</w:t>
      </w:r>
      <w:r w:rsidRPr="002B793C">
        <w:t>. Каждая возрастная группа имеет участок для проведения прогулок, оборудованный верандами. На участках есть современное  оборудование, отвечающее требованиям безопасности,  для организации различных видов детских игр и физической активности детей.</w:t>
      </w:r>
    </w:p>
    <w:p w:rsidR="00797493" w:rsidRPr="002B793C" w:rsidRDefault="00797493" w:rsidP="00724163">
      <w:pPr>
        <w:spacing w:after="0" w:line="240" w:lineRule="auto"/>
        <w:ind w:firstLine="709"/>
        <w:jc w:val="both"/>
      </w:pPr>
      <w:r w:rsidRPr="002B793C">
        <w:t xml:space="preserve">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797493" w:rsidRPr="002B793C" w:rsidRDefault="00797493" w:rsidP="00D47405">
      <w:pPr>
        <w:spacing w:after="0" w:line="240" w:lineRule="auto"/>
        <w:ind w:firstLine="709"/>
        <w:jc w:val="both"/>
      </w:pPr>
      <w:r w:rsidRPr="002B793C">
        <w:t>В дошкольном образовательном учреждении созданы необходимые условия для обеспечения безопасности детей и сотрудников.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797493" w:rsidRPr="002B793C" w:rsidRDefault="00797493" w:rsidP="00724163">
      <w:pPr>
        <w:pStyle w:val="a3"/>
        <w:spacing w:before="0" w:beforeAutospacing="0" w:after="0"/>
        <w:ind w:firstLine="567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 В учреждении функционирует 10 групп:</w:t>
      </w:r>
    </w:p>
    <w:p w:rsidR="00797493" w:rsidRPr="002B793C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2 группы – для детей раннего возраста (1 младшая группа);</w:t>
      </w:r>
    </w:p>
    <w:p w:rsidR="00797493" w:rsidRPr="002B793C" w:rsidRDefault="00501222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2</w:t>
      </w:r>
      <w:r w:rsidR="00797493" w:rsidRPr="002B793C">
        <w:rPr>
          <w:rFonts w:ascii="Calibri" w:hAnsi="Calibri"/>
          <w:color w:val="auto"/>
          <w:sz w:val="22"/>
          <w:szCs w:val="22"/>
        </w:rPr>
        <w:t xml:space="preserve"> групп</w:t>
      </w:r>
      <w:r w:rsidR="006A64D4" w:rsidRPr="002B793C">
        <w:rPr>
          <w:rFonts w:ascii="Calibri" w:hAnsi="Calibri"/>
          <w:color w:val="auto"/>
          <w:sz w:val="22"/>
          <w:szCs w:val="22"/>
        </w:rPr>
        <w:t>ы</w:t>
      </w:r>
      <w:r w:rsidR="00797493" w:rsidRPr="002B793C">
        <w:rPr>
          <w:rFonts w:ascii="Calibri" w:hAnsi="Calibri"/>
          <w:color w:val="auto"/>
          <w:sz w:val="22"/>
          <w:szCs w:val="22"/>
        </w:rPr>
        <w:t xml:space="preserve"> – для детей дошкольного возраста, общеразвивающей направленности;</w:t>
      </w:r>
    </w:p>
    <w:p w:rsidR="001C0B5C" w:rsidRPr="002B793C" w:rsidRDefault="0093501F" w:rsidP="00724163">
      <w:pPr>
        <w:spacing w:after="0" w:line="240" w:lineRule="auto"/>
        <w:jc w:val="both"/>
      </w:pPr>
      <w:r w:rsidRPr="002B793C">
        <w:t xml:space="preserve">            </w:t>
      </w:r>
      <w:r w:rsidR="00501222" w:rsidRPr="002B793C">
        <w:t>6 групп</w:t>
      </w:r>
      <w:r w:rsidR="00797493" w:rsidRPr="002B793C">
        <w:t xml:space="preserve"> – комбинир</w:t>
      </w:r>
      <w:r w:rsidR="008129F7" w:rsidRPr="002B793C">
        <w:t>ованной направленности</w:t>
      </w:r>
      <w:r w:rsidR="00982963" w:rsidRPr="002B793C">
        <w:t>: 5</w:t>
      </w:r>
      <w:r w:rsidR="001C0B5C" w:rsidRPr="002B793C">
        <w:t xml:space="preserve"> </w:t>
      </w:r>
      <w:r w:rsidR="00705CF8" w:rsidRPr="002B793C">
        <w:t>групп</w:t>
      </w:r>
      <w:r w:rsidR="001A67D5" w:rsidRPr="002B793C">
        <w:t xml:space="preserve"> для</w:t>
      </w:r>
      <w:r w:rsidR="006A64D4" w:rsidRPr="002B793C">
        <w:t xml:space="preserve"> детей в возрасте от 4 до 7</w:t>
      </w:r>
      <w:r w:rsidR="00CF7B27" w:rsidRPr="002B793C">
        <w:t xml:space="preserve"> лет для осуществления совместного образования здоровых детей и детей с тяжелыми нарушениями речи</w:t>
      </w:r>
      <w:r w:rsidR="00320174" w:rsidRPr="002B793C">
        <w:t xml:space="preserve"> </w:t>
      </w:r>
      <w:r w:rsidR="001C0B5C" w:rsidRPr="002B793C">
        <w:t>(</w:t>
      </w:r>
      <w:r w:rsidR="00705CF8" w:rsidRPr="002B793C">
        <w:t>средняя</w:t>
      </w:r>
      <w:r w:rsidR="00982963" w:rsidRPr="002B793C">
        <w:t xml:space="preserve"> – оба корпуса</w:t>
      </w:r>
      <w:r w:rsidR="00705CF8" w:rsidRPr="002B793C">
        <w:t xml:space="preserve">, </w:t>
      </w:r>
      <w:r w:rsidR="001C0B5C" w:rsidRPr="002B793C">
        <w:t>старшая</w:t>
      </w:r>
      <w:r w:rsidR="00982963" w:rsidRPr="002B793C">
        <w:t xml:space="preserve"> – 1 корпус, </w:t>
      </w:r>
      <w:r w:rsidR="00B26A50" w:rsidRPr="002B793C">
        <w:t>подготовительная к школе группы</w:t>
      </w:r>
      <w:r w:rsidR="00982963" w:rsidRPr="002B793C">
        <w:t xml:space="preserve"> -- оба корпуса</w:t>
      </w:r>
      <w:r w:rsidR="004A1318" w:rsidRPr="002B793C">
        <w:t>)</w:t>
      </w:r>
      <w:r w:rsidR="001C0B5C" w:rsidRPr="002B793C">
        <w:t xml:space="preserve">, 1 </w:t>
      </w:r>
      <w:r w:rsidR="00A705BC" w:rsidRPr="002B793C">
        <w:t>группа для детей в возрасте от 5 до 6</w:t>
      </w:r>
      <w:r w:rsidR="001C0B5C" w:rsidRPr="002B793C">
        <w:t xml:space="preserve"> лет для осуществления совместного образования здоровых детей и детей задержкой психического ра</w:t>
      </w:r>
      <w:r w:rsidR="00B26A50" w:rsidRPr="002B793C">
        <w:t>звития (старшая группа корпуса 2</w:t>
      </w:r>
      <w:r w:rsidR="001C0B5C" w:rsidRPr="002B793C">
        <w:t>).</w:t>
      </w:r>
      <w:r w:rsidR="00797493" w:rsidRPr="002B793C">
        <w:t xml:space="preserve">   </w:t>
      </w:r>
    </w:p>
    <w:p w:rsidR="00797493" w:rsidRPr="002B793C" w:rsidRDefault="00797493" w:rsidP="00724163">
      <w:pPr>
        <w:spacing w:after="0" w:line="240" w:lineRule="auto"/>
        <w:jc w:val="both"/>
      </w:pPr>
      <w:r w:rsidRPr="002B793C">
        <w:t xml:space="preserve">    </w:t>
      </w:r>
      <w:r w:rsidR="001C0B5C" w:rsidRPr="002B793C">
        <w:tab/>
      </w:r>
      <w:r w:rsidRPr="002B793C">
        <w:t xml:space="preserve">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A705BC" w:rsidRPr="002B793C">
        <w:t>ухода -</w:t>
      </w:r>
      <w:r w:rsidR="001C0B5C" w:rsidRPr="002B793C">
        <w:t xml:space="preserve"> 2</w:t>
      </w:r>
      <w:r w:rsidR="00490121">
        <w:t>62</w:t>
      </w:r>
      <w:r w:rsidR="0093501F" w:rsidRPr="002B793C">
        <w:t xml:space="preserve"> </w:t>
      </w:r>
      <w:r w:rsidR="00705CF8" w:rsidRPr="002B793C">
        <w:t>воспитанника</w:t>
      </w:r>
      <w:r w:rsidRPr="002B793C">
        <w:t>.</w:t>
      </w:r>
    </w:p>
    <w:p w:rsidR="00797493" w:rsidRPr="002B793C" w:rsidRDefault="00797493" w:rsidP="00D47405">
      <w:pPr>
        <w:spacing w:after="0" w:line="240" w:lineRule="auto"/>
        <w:ind w:firstLine="709"/>
        <w:jc w:val="both"/>
      </w:pPr>
      <w:r w:rsidRPr="002B793C">
        <w:t>Численность воспитанников:</w:t>
      </w:r>
    </w:p>
    <w:p w:rsidR="007A126B" w:rsidRPr="002B793C" w:rsidRDefault="00797493" w:rsidP="00724163">
      <w:pPr>
        <w:spacing w:after="0" w:line="240" w:lineRule="auto"/>
        <w:jc w:val="both"/>
      </w:pPr>
      <w:r w:rsidRPr="002B793C">
        <w:t>- в возрасте до 3 лет</w:t>
      </w:r>
      <w:r w:rsidR="00A554E3" w:rsidRPr="002B793C">
        <w:t xml:space="preserve"> </w:t>
      </w:r>
      <w:r w:rsidR="004A1318" w:rsidRPr="002B793C">
        <w:t xml:space="preserve">– </w:t>
      </w:r>
      <w:r w:rsidR="00490121">
        <w:t>52</w:t>
      </w:r>
      <w:r w:rsidR="004A1318" w:rsidRPr="002B793C">
        <w:t xml:space="preserve"> воспитанника</w:t>
      </w:r>
      <w:r w:rsidR="00A705BC" w:rsidRPr="002B793C">
        <w:t>,</w:t>
      </w:r>
    </w:p>
    <w:p w:rsidR="00797493" w:rsidRPr="002B793C" w:rsidRDefault="00490121" w:rsidP="00724163">
      <w:pPr>
        <w:spacing w:after="0" w:line="240" w:lineRule="auto"/>
        <w:jc w:val="both"/>
      </w:pPr>
      <w:r>
        <w:t>- в возрасте от 3 до 7 лет - 210</w:t>
      </w:r>
      <w:r w:rsidR="00797493" w:rsidRPr="002B793C">
        <w:t xml:space="preserve"> человек</w:t>
      </w:r>
      <w:r w:rsidR="007A126B" w:rsidRPr="002B793C">
        <w:t>.</w:t>
      </w:r>
    </w:p>
    <w:p w:rsidR="00797493" w:rsidRPr="002B793C" w:rsidRDefault="00797493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 xml:space="preserve">Режим работы детского сада: с 07.00 до 19.00, выходными днями являются суббота и воскресенье, праздничные дни, предусмотренные трудовым законодательством Российской Федерации. Дни приема родителей: вторник с 9.00 до 17.00 </w:t>
      </w:r>
      <w:r w:rsidR="00995CEB" w:rsidRPr="002B793C">
        <w:rPr>
          <w:rFonts w:ascii="Calibri" w:hAnsi="Calibri"/>
          <w:color w:val="auto"/>
          <w:sz w:val="22"/>
          <w:szCs w:val="22"/>
        </w:rPr>
        <w:t>и четверг</w:t>
      </w:r>
      <w:r w:rsidRPr="002B793C">
        <w:rPr>
          <w:rFonts w:ascii="Calibri" w:hAnsi="Calibri"/>
          <w:color w:val="auto"/>
          <w:sz w:val="22"/>
          <w:szCs w:val="22"/>
        </w:rPr>
        <w:t xml:space="preserve"> с 14.00 до 16.00</w:t>
      </w:r>
    </w:p>
    <w:p w:rsidR="009E6BD3" w:rsidRPr="002B793C" w:rsidRDefault="009E6BD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В учреждении функционируют:</w:t>
      </w:r>
    </w:p>
    <w:p w:rsidR="009E6BD3" w:rsidRPr="002B793C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методическая служба</w:t>
      </w:r>
      <w:r w:rsidR="003E3AC9" w:rsidRPr="002B793C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Pr="002B793C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психологическая служба</w:t>
      </w:r>
      <w:r w:rsidR="003E3AC9" w:rsidRPr="002B793C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Pr="002B793C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логопедическая служба</w:t>
      </w:r>
      <w:r w:rsidR="003E3AC9" w:rsidRPr="002B793C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Pr="002B793C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 xml:space="preserve">кабинет </w:t>
      </w:r>
      <w:r w:rsidR="00A705BC" w:rsidRPr="002B793C">
        <w:rPr>
          <w:rFonts w:ascii="Calibri" w:hAnsi="Calibri"/>
          <w:color w:val="auto"/>
          <w:sz w:val="22"/>
          <w:szCs w:val="22"/>
        </w:rPr>
        <w:t>изостудии</w:t>
      </w:r>
      <w:r w:rsidRPr="002B793C">
        <w:rPr>
          <w:rFonts w:ascii="Calibri" w:hAnsi="Calibri"/>
          <w:color w:val="auto"/>
          <w:sz w:val="22"/>
          <w:szCs w:val="22"/>
        </w:rPr>
        <w:t xml:space="preserve"> (1 корпус)</w:t>
      </w:r>
    </w:p>
    <w:p w:rsidR="003E3AC9" w:rsidRPr="002B793C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 xml:space="preserve">кабинет конструирования (1 </w:t>
      </w:r>
      <w:r w:rsidR="000F3208" w:rsidRPr="002B793C">
        <w:rPr>
          <w:rFonts w:ascii="Calibri" w:hAnsi="Calibri"/>
          <w:color w:val="auto"/>
          <w:sz w:val="22"/>
          <w:szCs w:val="22"/>
        </w:rPr>
        <w:t xml:space="preserve">и 2 </w:t>
      </w:r>
      <w:r w:rsidRPr="002B793C">
        <w:rPr>
          <w:rFonts w:ascii="Calibri" w:hAnsi="Calibri"/>
          <w:color w:val="auto"/>
          <w:sz w:val="22"/>
          <w:szCs w:val="22"/>
        </w:rPr>
        <w:t>корпус)</w:t>
      </w:r>
    </w:p>
    <w:p w:rsidR="00A23722" w:rsidRPr="002B793C" w:rsidRDefault="003E3AC9" w:rsidP="00A705BC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 xml:space="preserve">консультационный пункт для детей, не посещающих </w:t>
      </w:r>
      <w:r w:rsidR="002B793C" w:rsidRPr="002B793C">
        <w:rPr>
          <w:rFonts w:ascii="Calibri" w:hAnsi="Calibri"/>
          <w:color w:val="auto"/>
          <w:sz w:val="22"/>
          <w:szCs w:val="22"/>
        </w:rPr>
        <w:t>ДОУ (</w:t>
      </w:r>
      <w:r w:rsidRPr="002B793C">
        <w:rPr>
          <w:rFonts w:ascii="Calibri" w:hAnsi="Calibri"/>
          <w:color w:val="auto"/>
          <w:sz w:val="22"/>
          <w:szCs w:val="22"/>
        </w:rPr>
        <w:t>1 и 2 корпус)</w:t>
      </w:r>
    </w:p>
    <w:p w:rsidR="00A23722" w:rsidRPr="002B793C" w:rsidRDefault="00A23722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услуги дополнительного платного образования – кружки (1 и 2 корпус)</w:t>
      </w:r>
      <w:r w:rsidR="00F0037D" w:rsidRPr="002B793C">
        <w:rPr>
          <w:rFonts w:ascii="Calibri" w:hAnsi="Calibri"/>
          <w:color w:val="auto"/>
          <w:sz w:val="22"/>
          <w:szCs w:val="22"/>
        </w:rPr>
        <w:t>.</w:t>
      </w:r>
    </w:p>
    <w:p w:rsidR="00F0037D" w:rsidRDefault="002B793C" w:rsidP="00752BC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2B793C">
        <w:rPr>
          <w:rFonts w:ascii="Calibri" w:hAnsi="Calibri"/>
          <w:color w:val="auto"/>
          <w:sz w:val="22"/>
          <w:szCs w:val="22"/>
        </w:rPr>
        <w:t>С сентября</w:t>
      </w:r>
      <w:r w:rsidR="00501222" w:rsidRPr="002B793C">
        <w:rPr>
          <w:rFonts w:ascii="Calibri" w:hAnsi="Calibri"/>
          <w:color w:val="auto"/>
          <w:sz w:val="22"/>
          <w:szCs w:val="22"/>
        </w:rPr>
        <w:t xml:space="preserve"> 2022</w:t>
      </w:r>
      <w:r w:rsidR="00F0037D" w:rsidRPr="002B793C">
        <w:rPr>
          <w:rFonts w:ascii="Calibri" w:hAnsi="Calibri"/>
          <w:color w:val="auto"/>
          <w:sz w:val="22"/>
          <w:szCs w:val="22"/>
        </w:rPr>
        <w:t xml:space="preserve"> года </w:t>
      </w:r>
      <w:r w:rsidR="00501222" w:rsidRPr="002B793C">
        <w:rPr>
          <w:rFonts w:ascii="Calibri" w:hAnsi="Calibri"/>
          <w:color w:val="auto"/>
          <w:sz w:val="22"/>
          <w:szCs w:val="22"/>
        </w:rPr>
        <w:t xml:space="preserve">в корпусе 1 </w:t>
      </w:r>
      <w:r w:rsidRPr="002B793C">
        <w:rPr>
          <w:rFonts w:ascii="Calibri" w:hAnsi="Calibri"/>
          <w:color w:val="auto"/>
          <w:sz w:val="22"/>
          <w:szCs w:val="22"/>
        </w:rPr>
        <w:t>функционирует Служба</w:t>
      </w:r>
      <w:r w:rsidR="00501222" w:rsidRPr="002B793C">
        <w:rPr>
          <w:rFonts w:ascii="Calibri" w:hAnsi="Calibri"/>
          <w:color w:val="auto"/>
          <w:sz w:val="22"/>
          <w:szCs w:val="22"/>
        </w:rPr>
        <w:t xml:space="preserve"> ранней помощи, созданная для оказания помощи детям и </w:t>
      </w:r>
      <w:r w:rsidRPr="002B793C">
        <w:rPr>
          <w:rFonts w:ascii="Calibri" w:hAnsi="Calibri"/>
          <w:color w:val="auto"/>
          <w:sz w:val="22"/>
          <w:szCs w:val="22"/>
        </w:rPr>
        <w:t>семьям детей</w:t>
      </w:r>
      <w:r w:rsidR="00501222" w:rsidRPr="002B793C">
        <w:rPr>
          <w:rFonts w:ascii="Calibri" w:hAnsi="Calibri"/>
          <w:color w:val="auto"/>
          <w:sz w:val="22"/>
          <w:szCs w:val="22"/>
        </w:rPr>
        <w:t xml:space="preserve"> младенческого, раннего и дошкольного возраста, имеющих нарушения/отклонения в развитии, нарушения поведения и психического здоровья, вызванные медицинскими, биологическими и социальными факторами, а также риск возникновения отставания в одной из областей развития. Помощь оказывается детям не </w:t>
      </w:r>
      <w:r w:rsidR="00374A92" w:rsidRPr="002B793C">
        <w:rPr>
          <w:rFonts w:ascii="Calibri" w:hAnsi="Calibri"/>
          <w:color w:val="auto"/>
          <w:sz w:val="22"/>
          <w:szCs w:val="22"/>
        </w:rPr>
        <w:t>по</w:t>
      </w:r>
      <w:r w:rsidR="00501222" w:rsidRPr="002B793C">
        <w:rPr>
          <w:rFonts w:ascii="Calibri" w:hAnsi="Calibri"/>
          <w:color w:val="auto"/>
          <w:sz w:val="22"/>
          <w:szCs w:val="22"/>
        </w:rPr>
        <w:t>сещающими дошкольное учреждение</w:t>
      </w:r>
      <w:r w:rsidR="00374A92" w:rsidRPr="002B793C">
        <w:rPr>
          <w:rFonts w:ascii="Calibri" w:hAnsi="Calibri"/>
          <w:color w:val="auto"/>
          <w:sz w:val="22"/>
          <w:szCs w:val="22"/>
        </w:rPr>
        <w:t xml:space="preserve"> в возрасте от 1 до 3 лет.</w:t>
      </w:r>
    </w:p>
    <w:p w:rsidR="00635B68" w:rsidRPr="00E7464F" w:rsidRDefault="00635B68" w:rsidP="00635B68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E7464F">
        <w:rPr>
          <w:b/>
          <w:color w:val="000000"/>
          <w:sz w:val="24"/>
          <w:szCs w:val="24"/>
        </w:rPr>
        <w:t>Цели и задачи детского сада</w:t>
      </w:r>
    </w:p>
    <w:p w:rsidR="00635B68" w:rsidRPr="00D47405" w:rsidRDefault="00635B68" w:rsidP="00635B6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Cs/>
          <w:color w:val="000000"/>
          <w:sz w:val="10"/>
          <w:szCs w:val="10"/>
        </w:rPr>
      </w:pPr>
    </w:p>
    <w:p w:rsidR="00635B68" w:rsidRPr="00D1673D" w:rsidRDefault="00635B68" w:rsidP="00635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/>
          <w:bCs/>
        </w:rPr>
      </w:pPr>
      <w:r w:rsidRPr="00D1673D">
        <w:rPr>
          <w:bCs/>
        </w:rPr>
        <w:t xml:space="preserve"> Концепция детского сада:</w:t>
      </w:r>
    </w:p>
    <w:p w:rsidR="00635B68" w:rsidRPr="00D1673D" w:rsidRDefault="00635B68" w:rsidP="00635B68">
      <w:pPr>
        <w:shd w:val="clear" w:color="auto" w:fill="FFFFFF"/>
        <w:spacing w:after="0" w:line="240" w:lineRule="auto"/>
        <w:jc w:val="both"/>
        <w:rPr>
          <w:bCs/>
        </w:rPr>
      </w:pPr>
      <w:r w:rsidRPr="00D1673D">
        <w:rPr>
          <w:bCs/>
        </w:rPr>
        <w:tab/>
        <w:t>- 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635B68" w:rsidRPr="00D1673D" w:rsidRDefault="00635B68" w:rsidP="00635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D1673D">
        <w:rPr>
          <w:bCs/>
        </w:rPr>
        <w:t>Цель</w:t>
      </w:r>
      <w:r w:rsidRPr="00D1673D">
        <w:rPr>
          <w:b/>
          <w:bCs/>
        </w:rPr>
        <w:t xml:space="preserve"> </w:t>
      </w:r>
      <w:r w:rsidRPr="00D1673D">
        <w:t>деятельности:</w:t>
      </w:r>
    </w:p>
    <w:p w:rsidR="00635B68" w:rsidRPr="00D1673D" w:rsidRDefault="00635B68" w:rsidP="00635B68">
      <w:pPr>
        <w:spacing w:after="0" w:line="240" w:lineRule="auto"/>
        <w:jc w:val="both"/>
      </w:pPr>
      <w:r w:rsidRPr="00D1673D">
        <w:t>- создать эффективную систему управления для обеспечения права каждого ребенка на обучение и воспитание, выполняя социальный заказ родителей, государства и общества.</w:t>
      </w:r>
    </w:p>
    <w:p w:rsidR="00635B68" w:rsidRPr="00D1673D" w:rsidRDefault="00635B68" w:rsidP="00635B68">
      <w:pPr>
        <w:tabs>
          <w:tab w:val="left" w:pos="1420"/>
        </w:tabs>
        <w:spacing w:after="0" w:line="240" w:lineRule="auto"/>
        <w:ind w:firstLine="709"/>
        <w:jc w:val="both"/>
        <w:rPr>
          <w:b/>
        </w:rPr>
      </w:pPr>
      <w:r w:rsidRPr="00D1673D">
        <w:t>Задачи деятельности детского сада:</w:t>
      </w:r>
    </w:p>
    <w:p w:rsidR="00635B68" w:rsidRPr="00D1673D" w:rsidRDefault="00635B68" w:rsidP="00635B68">
      <w:pPr>
        <w:tabs>
          <w:tab w:val="left" w:pos="1420"/>
        </w:tabs>
        <w:spacing w:after="0" w:line="240" w:lineRule="auto"/>
        <w:jc w:val="both"/>
      </w:pPr>
      <w:r w:rsidRPr="00D1673D">
        <w:t>- охрана жизни и здоровья детей;</w:t>
      </w:r>
    </w:p>
    <w:p w:rsidR="00635B68" w:rsidRPr="00D1673D" w:rsidRDefault="00635B68" w:rsidP="00635B68">
      <w:pPr>
        <w:tabs>
          <w:tab w:val="left" w:pos="1420"/>
        </w:tabs>
        <w:spacing w:after="0" w:line="240" w:lineRule="auto"/>
        <w:jc w:val="both"/>
      </w:pPr>
      <w:r w:rsidRPr="00D1673D">
        <w:t>- обеспечение физического, психического, интеллектуально-личностного развития ребенка;</w:t>
      </w:r>
    </w:p>
    <w:p w:rsidR="00635B68" w:rsidRPr="00D1673D" w:rsidRDefault="00635B68" w:rsidP="00635B68">
      <w:pPr>
        <w:tabs>
          <w:tab w:val="left" w:pos="1420"/>
        </w:tabs>
        <w:spacing w:after="0" w:line="240" w:lineRule="auto"/>
        <w:jc w:val="both"/>
      </w:pPr>
      <w:r w:rsidRPr="00D1673D">
        <w:lastRenderedPageBreak/>
        <w:t>- развитие художественных и творческих способностей детей;</w:t>
      </w:r>
    </w:p>
    <w:p w:rsidR="00635B68" w:rsidRPr="00D1673D" w:rsidRDefault="00635B68" w:rsidP="00635B68">
      <w:pPr>
        <w:tabs>
          <w:tab w:val="left" w:pos="1420"/>
        </w:tabs>
        <w:spacing w:after="0" w:line="240" w:lineRule="auto"/>
        <w:jc w:val="both"/>
      </w:pPr>
      <w:r w:rsidRPr="00D1673D">
        <w:t>- приобщение детей к общечеловеческим ценностям;</w:t>
      </w:r>
    </w:p>
    <w:p w:rsidR="00635B68" w:rsidRPr="00D1673D" w:rsidRDefault="00635B68" w:rsidP="00635B68">
      <w:pPr>
        <w:tabs>
          <w:tab w:val="left" w:pos="1420"/>
        </w:tabs>
        <w:spacing w:after="0" w:line="240" w:lineRule="auto"/>
        <w:jc w:val="both"/>
      </w:pPr>
      <w:r w:rsidRPr="00D1673D">
        <w:t>- взаимодействие с семьей для обеспечения полноценного развития ребенка.</w:t>
      </w:r>
    </w:p>
    <w:p w:rsidR="00320174" w:rsidRPr="002B793C" w:rsidRDefault="00320174" w:rsidP="00752BC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</w:p>
    <w:p w:rsidR="00797493" w:rsidRPr="002B793C" w:rsidRDefault="00635B68" w:rsidP="00B43FFD">
      <w:pPr>
        <w:pStyle w:val="1"/>
        <w:spacing w:before="0" w:beforeAutospacing="0" w:after="0"/>
        <w:ind w:left="720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Оценка системы </w:t>
      </w:r>
      <w:r w:rsidR="00797493" w:rsidRPr="002B793C">
        <w:rPr>
          <w:rFonts w:ascii="Calibri" w:hAnsi="Calibri"/>
          <w:color w:val="auto"/>
          <w:sz w:val="24"/>
          <w:szCs w:val="24"/>
        </w:rPr>
        <w:t xml:space="preserve"> управления</w:t>
      </w:r>
      <w:r>
        <w:rPr>
          <w:rFonts w:ascii="Calibri" w:hAnsi="Calibri"/>
          <w:color w:val="auto"/>
          <w:sz w:val="24"/>
          <w:szCs w:val="24"/>
        </w:rPr>
        <w:t xml:space="preserve"> детского сада</w:t>
      </w:r>
    </w:p>
    <w:p w:rsidR="001655D0" w:rsidRPr="002B793C" w:rsidRDefault="001655D0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16"/>
          <w:szCs w:val="16"/>
          <w:u w:val="single"/>
        </w:rPr>
      </w:pP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  <w:u w:val="single"/>
        </w:rPr>
        <w:t>Управление МДОУ</w:t>
      </w:r>
      <w:r w:rsidRPr="00D1673D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D1673D">
        <w:rPr>
          <w:rFonts w:ascii="Calibri" w:hAnsi="Calibri"/>
          <w:color w:val="auto"/>
          <w:sz w:val="22"/>
          <w:szCs w:val="22"/>
        </w:rPr>
        <w:t>строится на принцип</w:t>
      </w:r>
      <w:r w:rsidR="004A3194" w:rsidRPr="00D1673D">
        <w:rPr>
          <w:rFonts w:ascii="Calibri" w:hAnsi="Calibri"/>
          <w:color w:val="auto"/>
          <w:sz w:val="22"/>
          <w:szCs w:val="22"/>
        </w:rPr>
        <w:t>ах единоначалия и коллегиальности</w:t>
      </w:r>
      <w:r w:rsidRPr="00D1673D">
        <w:rPr>
          <w:rFonts w:ascii="Calibri" w:hAnsi="Calibri"/>
          <w:color w:val="auto"/>
          <w:sz w:val="22"/>
          <w:szCs w:val="22"/>
        </w:rPr>
        <w:t xml:space="preserve">. </w:t>
      </w:r>
    </w:p>
    <w:p w:rsidR="00797493" w:rsidRPr="00D1673D" w:rsidRDefault="004A3194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Коллегиальными органами управления дошкольного учреждения</w:t>
      </w:r>
      <w:r w:rsidR="00797493" w:rsidRPr="00D1673D">
        <w:rPr>
          <w:rFonts w:ascii="Calibri" w:hAnsi="Calibri"/>
          <w:color w:val="auto"/>
          <w:sz w:val="22"/>
          <w:szCs w:val="22"/>
        </w:rPr>
        <w:t xml:space="preserve"> являются: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общее собрание трудового коллектива;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Педагогический Совет;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Управляющий Совет.</w:t>
      </w:r>
    </w:p>
    <w:p w:rsidR="004A3194" w:rsidRPr="00D1673D" w:rsidRDefault="004A3194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Единоличным исполнительным органом является руков</w:t>
      </w:r>
      <w:r w:rsidR="00CA096F" w:rsidRPr="00D1673D">
        <w:rPr>
          <w:rFonts w:ascii="Calibri" w:hAnsi="Calibri"/>
          <w:color w:val="auto"/>
          <w:sz w:val="22"/>
          <w:szCs w:val="22"/>
        </w:rPr>
        <w:t>одитель учреждения – заведующий, который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дошкольным учреждением.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  <w:u w:val="single"/>
        </w:rPr>
        <w:t>Административно-управленческую работу детского сада обеспечивают</w:t>
      </w:r>
      <w:r w:rsidRPr="00D1673D">
        <w:rPr>
          <w:rFonts w:ascii="Calibri" w:hAnsi="Calibri"/>
          <w:color w:val="auto"/>
          <w:sz w:val="22"/>
          <w:szCs w:val="22"/>
        </w:rPr>
        <w:t>:</w:t>
      </w:r>
    </w:p>
    <w:p w:rsidR="00797493" w:rsidRPr="00D1673D" w:rsidRDefault="00A23722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Заведующий</w:t>
      </w:r>
      <w:r w:rsidR="00797493" w:rsidRPr="00D1673D">
        <w:rPr>
          <w:rFonts w:ascii="Calibri" w:hAnsi="Calibri"/>
          <w:color w:val="auto"/>
          <w:sz w:val="22"/>
          <w:szCs w:val="22"/>
        </w:rPr>
        <w:t xml:space="preserve"> дошкольного учреждения – Воробьева Татьян</w:t>
      </w:r>
      <w:r w:rsidR="00F6031B" w:rsidRPr="00D1673D">
        <w:rPr>
          <w:rFonts w:ascii="Calibri" w:hAnsi="Calibri"/>
          <w:color w:val="auto"/>
          <w:sz w:val="22"/>
          <w:szCs w:val="22"/>
        </w:rPr>
        <w:t>а Ва</w:t>
      </w:r>
      <w:r w:rsidR="00995CEB" w:rsidRPr="00D1673D">
        <w:rPr>
          <w:rFonts w:ascii="Calibri" w:hAnsi="Calibri"/>
          <w:color w:val="auto"/>
          <w:sz w:val="22"/>
          <w:szCs w:val="22"/>
        </w:rPr>
        <w:t>лентиновна, стаж работы – 45 лет, в руководящей должности – 22</w:t>
      </w:r>
      <w:r w:rsidR="005B66A4" w:rsidRPr="00D1673D">
        <w:rPr>
          <w:rFonts w:ascii="Calibri" w:hAnsi="Calibri"/>
          <w:color w:val="auto"/>
          <w:sz w:val="22"/>
          <w:szCs w:val="22"/>
        </w:rPr>
        <w:t xml:space="preserve"> год</w:t>
      </w:r>
      <w:r w:rsidR="00995CEB" w:rsidRPr="00D1673D">
        <w:rPr>
          <w:rFonts w:ascii="Calibri" w:hAnsi="Calibri"/>
          <w:color w:val="auto"/>
          <w:sz w:val="22"/>
          <w:szCs w:val="22"/>
        </w:rPr>
        <w:t>а</w:t>
      </w:r>
      <w:r w:rsidR="00797493" w:rsidRPr="00D1673D">
        <w:rPr>
          <w:rFonts w:ascii="Calibri" w:hAnsi="Calibri"/>
          <w:color w:val="auto"/>
          <w:sz w:val="22"/>
          <w:szCs w:val="22"/>
        </w:rPr>
        <w:t>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Theme="minorHAnsi" w:hAnsiTheme="minorHAns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Высшее пед</w:t>
      </w:r>
      <w:r w:rsidR="00EB0681" w:rsidRPr="00D1673D">
        <w:rPr>
          <w:rFonts w:ascii="Calibri" w:hAnsi="Calibri"/>
          <w:color w:val="auto"/>
          <w:sz w:val="22"/>
          <w:szCs w:val="22"/>
        </w:rPr>
        <w:t xml:space="preserve">агогическое образование, </w:t>
      </w:r>
      <w:r w:rsidRPr="00D1673D">
        <w:rPr>
          <w:rFonts w:ascii="Calibri" w:hAnsi="Calibri"/>
          <w:color w:val="auto"/>
          <w:sz w:val="22"/>
          <w:szCs w:val="22"/>
        </w:rPr>
        <w:t>квалификационная категория по должности «Руководитель»</w:t>
      </w:r>
      <w:r w:rsidR="00EB0681" w:rsidRPr="00D1673D">
        <w:rPr>
          <w:rFonts w:ascii="Calibri" w:hAnsi="Calibri"/>
          <w:color w:val="auto"/>
          <w:sz w:val="22"/>
          <w:szCs w:val="22"/>
        </w:rPr>
        <w:t xml:space="preserve"> - </w:t>
      </w:r>
      <w:r w:rsidR="00EB0681" w:rsidRPr="00D1673D">
        <w:rPr>
          <w:color w:val="auto"/>
        </w:rPr>
        <w:t xml:space="preserve"> </w:t>
      </w:r>
      <w:r w:rsidR="00EB0681" w:rsidRPr="00D1673D">
        <w:rPr>
          <w:rFonts w:asciiTheme="minorHAnsi" w:hAnsiTheme="minorHAnsi"/>
          <w:color w:val="auto"/>
          <w:sz w:val="22"/>
          <w:szCs w:val="22"/>
        </w:rPr>
        <w:t>соответствие занимающей должности</w:t>
      </w:r>
      <w:r w:rsidRPr="00D1673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Награждена Почетной грамотой Министерства образования Российской Федерации, имеет почетное звание «Почетный работник общего образования Российской Федерации».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Старшие воспитатели:</w:t>
      </w:r>
    </w:p>
    <w:p w:rsidR="00EB0681" w:rsidRPr="00D1673D" w:rsidRDefault="00EB0681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Савинская Анна Петровна, высшее педагогическое образование</w:t>
      </w:r>
      <w:r w:rsidR="00A705BC" w:rsidRPr="00D1673D">
        <w:rPr>
          <w:rFonts w:ascii="Calibri" w:hAnsi="Calibri"/>
          <w:color w:val="auto"/>
          <w:sz w:val="22"/>
          <w:szCs w:val="22"/>
        </w:rPr>
        <w:t>, первая квалификационная категория</w:t>
      </w:r>
      <w:r w:rsidRPr="00D1673D">
        <w:rPr>
          <w:rFonts w:ascii="Calibri" w:hAnsi="Calibri"/>
          <w:color w:val="auto"/>
          <w:sz w:val="22"/>
          <w:szCs w:val="22"/>
        </w:rPr>
        <w:t>;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 xml:space="preserve"> Шестернева Наталия Владимировна, высшее педагогическое образование, пе</w:t>
      </w:r>
      <w:r w:rsidR="00EB0681" w:rsidRPr="00D1673D">
        <w:rPr>
          <w:rFonts w:ascii="Calibri" w:hAnsi="Calibri"/>
          <w:color w:val="auto"/>
          <w:sz w:val="22"/>
          <w:szCs w:val="22"/>
        </w:rPr>
        <w:t>рвая квалификационная категория.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 xml:space="preserve">Управление ДОУ строится на основе документов, регламентирующих его </w:t>
      </w:r>
      <w:r w:rsidR="00D1673D" w:rsidRPr="00D1673D">
        <w:rPr>
          <w:rFonts w:ascii="Calibri" w:hAnsi="Calibri"/>
          <w:color w:val="auto"/>
          <w:sz w:val="22"/>
          <w:szCs w:val="22"/>
        </w:rPr>
        <w:t>деятельность: Федерального</w:t>
      </w:r>
      <w:r w:rsidRPr="00D1673D">
        <w:rPr>
          <w:rFonts w:ascii="Calibri" w:hAnsi="Calibri"/>
          <w:color w:val="auto"/>
          <w:sz w:val="22"/>
          <w:szCs w:val="22"/>
        </w:rPr>
        <w:t xml:space="preserve"> закона «Об образовании в Российской Федерации», Договора о взаимоотношениях ДОУ и учредителя, Устава МДОУ и других локальных актов учреждения.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D1673D">
        <w:rPr>
          <w:rFonts w:ascii="Calibri" w:hAnsi="Calibri"/>
          <w:color w:val="auto"/>
          <w:sz w:val="22"/>
          <w:szCs w:val="22"/>
          <w:u w:val="single"/>
        </w:rPr>
        <w:t>Общее собрание трудового коллектива: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рассм</w:t>
      </w:r>
      <w:r w:rsidR="0091206A" w:rsidRPr="00D1673D">
        <w:rPr>
          <w:rFonts w:ascii="Calibri" w:hAnsi="Calibri"/>
          <w:color w:val="auto"/>
          <w:sz w:val="22"/>
          <w:szCs w:val="22"/>
        </w:rPr>
        <w:t>атривает и обсуждает программу Р</w:t>
      </w:r>
      <w:r w:rsidRPr="00D1673D">
        <w:rPr>
          <w:rFonts w:ascii="Calibri" w:hAnsi="Calibri"/>
          <w:color w:val="auto"/>
          <w:sz w:val="22"/>
          <w:szCs w:val="22"/>
        </w:rPr>
        <w:t>азвития учреждения;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рассматривает и обсуждает проект годового плана работы;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рассматривает вопросы охраны и безопасности условий труда, охраны здоровья воспитанников и т.д.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  <w:u w:val="single"/>
        </w:rPr>
        <w:t>Педагогический совет:</w:t>
      </w:r>
      <w:r w:rsidRPr="00D1673D">
        <w:rPr>
          <w:rFonts w:ascii="Calibri" w:hAnsi="Calibri"/>
          <w:color w:val="auto"/>
          <w:sz w:val="22"/>
          <w:szCs w:val="22"/>
        </w:rPr>
        <w:t xml:space="preserve"> </w:t>
      </w:r>
    </w:p>
    <w:p w:rsidR="00797493" w:rsidRPr="00D1673D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 xml:space="preserve">- рассматривает и обсуждает основную образовательную </w:t>
      </w:r>
      <w:r w:rsidR="00D1673D" w:rsidRPr="00D1673D">
        <w:rPr>
          <w:rFonts w:ascii="Calibri" w:hAnsi="Calibri"/>
          <w:color w:val="auto"/>
          <w:sz w:val="22"/>
          <w:szCs w:val="22"/>
        </w:rPr>
        <w:t>программу учреждения</w:t>
      </w:r>
      <w:r w:rsidRPr="00D1673D">
        <w:rPr>
          <w:rFonts w:ascii="Calibri" w:hAnsi="Calibri"/>
          <w:color w:val="auto"/>
          <w:sz w:val="22"/>
          <w:szCs w:val="22"/>
        </w:rPr>
        <w:t>;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осуществляет управление образовательным процессом в учреждении.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D1673D">
        <w:rPr>
          <w:rFonts w:ascii="Calibri" w:hAnsi="Calibri"/>
          <w:color w:val="auto"/>
          <w:sz w:val="22"/>
          <w:szCs w:val="22"/>
          <w:u w:val="single"/>
        </w:rPr>
        <w:t xml:space="preserve">Психолого-медико-педагогический консилиум: 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осуществляет диагностику, сбор и анализ информации об уровне развития детей;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планирует необходимую коррекционно-</w:t>
      </w:r>
      <w:r w:rsidR="00D1673D" w:rsidRPr="00D1673D">
        <w:rPr>
          <w:rFonts w:ascii="Calibri" w:hAnsi="Calibri"/>
          <w:color w:val="auto"/>
          <w:sz w:val="22"/>
          <w:szCs w:val="22"/>
        </w:rPr>
        <w:t>развивающую и</w:t>
      </w:r>
      <w:r w:rsidRPr="00D1673D">
        <w:rPr>
          <w:rFonts w:ascii="Calibri" w:hAnsi="Calibri"/>
          <w:color w:val="auto"/>
          <w:sz w:val="22"/>
          <w:szCs w:val="22"/>
        </w:rPr>
        <w:t xml:space="preserve"> образовательную деятельность;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>- участвует в составлении индивидуальных образовательных маршрутах для воспитанников.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D1673D">
        <w:rPr>
          <w:rFonts w:ascii="Calibri" w:hAnsi="Calibri"/>
          <w:color w:val="auto"/>
          <w:sz w:val="22"/>
          <w:szCs w:val="22"/>
          <w:u w:val="single"/>
        </w:rPr>
        <w:t>Педагогический коллектив:</w:t>
      </w:r>
    </w:p>
    <w:p w:rsidR="00797493" w:rsidRPr="00D1673D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 xml:space="preserve">- реализует основную </w:t>
      </w:r>
      <w:r w:rsidR="00501222" w:rsidRPr="00D1673D">
        <w:rPr>
          <w:rFonts w:ascii="Calibri" w:hAnsi="Calibri"/>
          <w:color w:val="auto"/>
          <w:sz w:val="22"/>
          <w:szCs w:val="22"/>
        </w:rPr>
        <w:t>общеобразовательную программу ДОУ, адаптированную общеобразовательную программу ДОУ, дополнительные образовательные программы ДОУ.</w:t>
      </w:r>
    </w:p>
    <w:p w:rsidR="00797493" w:rsidRPr="00635B68" w:rsidRDefault="00CA096F" w:rsidP="00635B68">
      <w:pPr>
        <w:pStyle w:val="a3"/>
        <w:spacing w:before="0" w:beforeAutospacing="0" w:after="0"/>
        <w:ind w:firstLine="708"/>
        <w:jc w:val="both"/>
        <w:rPr>
          <w:rFonts w:ascii="Calibri" w:hAnsi="Calibri"/>
          <w:color w:val="auto"/>
          <w:sz w:val="22"/>
          <w:szCs w:val="22"/>
        </w:rPr>
      </w:pPr>
      <w:r w:rsidRPr="00D1673D">
        <w:rPr>
          <w:rFonts w:ascii="Calibri" w:hAnsi="Calibri"/>
          <w:color w:val="auto"/>
          <w:sz w:val="22"/>
          <w:szCs w:val="22"/>
        </w:rPr>
        <w:t xml:space="preserve">Структура и система управления </w:t>
      </w:r>
      <w:r w:rsidR="00F021C9" w:rsidRPr="00D1673D">
        <w:rPr>
          <w:rFonts w:ascii="Calibri" w:hAnsi="Calibri"/>
          <w:color w:val="auto"/>
          <w:sz w:val="22"/>
          <w:szCs w:val="22"/>
        </w:rPr>
        <w:t>соответствует специфике деятельности дошкольного учреждения. По ит</w:t>
      </w:r>
      <w:r w:rsidR="00713EF7" w:rsidRPr="00D1673D">
        <w:rPr>
          <w:rFonts w:ascii="Calibri" w:hAnsi="Calibri"/>
          <w:color w:val="auto"/>
          <w:sz w:val="22"/>
          <w:szCs w:val="22"/>
        </w:rPr>
        <w:t>огам 2022</w:t>
      </w:r>
      <w:r w:rsidR="00F021C9" w:rsidRPr="00D1673D">
        <w:rPr>
          <w:rFonts w:ascii="Calibri" w:hAnsi="Calibri"/>
          <w:color w:val="auto"/>
          <w:sz w:val="22"/>
          <w:szCs w:val="22"/>
        </w:rPr>
        <w:t xml:space="preserve"> года система управления дошкольным учреждением оценивается как эффективная, позволяющая учесть мнение работников и все участников образовательных отношений. В следующем году изменения системы управления не планируется.</w:t>
      </w:r>
      <w:bookmarkStart w:id="1" w:name="_Toc366849478"/>
    </w:p>
    <w:p w:rsidR="00797493" w:rsidRPr="00D1673D" w:rsidRDefault="00635B68" w:rsidP="00D47405">
      <w:pPr>
        <w:spacing w:after="0" w:line="240" w:lineRule="auto"/>
        <w:ind w:firstLine="709"/>
        <w:jc w:val="both"/>
      </w:pPr>
      <w:r>
        <w:t>Таким образом, у</w:t>
      </w:r>
      <w:r w:rsidR="00797493" w:rsidRPr="00D1673D">
        <w:t>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635B68" w:rsidRDefault="00635B68" w:rsidP="00635B68">
      <w:pPr>
        <w:spacing w:after="0" w:line="240" w:lineRule="auto"/>
        <w:ind w:firstLine="709"/>
        <w:jc w:val="center"/>
        <w:rPr>
          <w:b/>
          <w:sz w:val="24"/>
        </w:rPr>
      </w:pPr>
    </w:p>
    <w:p w:rsidR="00635B68" w:rsidRDefault="00635B68" w:rsidP="00635B68">
      <w:pPr>
        <w:spacing w:after="0" w:line="240" w:lineRule="auto"/>
        <w:ind w:firstLine="709"/>
        <w:jc w:val="center"/>
        <w:rPr>
          <w:b/>
          <w:sz w:val="24"/>
        </w:rPr>
      </w:pPr>
    </w:p>
    <w:p w:rsidR="00635B68" w:rsidRDefault="00635B68" w:rsidP="00635B68">
      <w:pPr>
        <w:spacing w:after="0" w:line="240" w:lineRule="auto"/>
        <w:ind w:firstLine="709"/>
        <w:jc w:val="center"/>
        <w:rPr>
          <w:b/>
          <w:sz w:val="24"/>
        </w:rPr>
      </w:pPr>
    </w:p>
    <w:p w:rsidR="00653B11" w:rsidRPr="00653B11" w:rsidRDefault="00653B11" w:rsidP="00653B11">
      <w:pPr>
        <w:spacing w:after="0" w:line="240" w:lineRule="auto"/>
        <w:jc w:val="center"/>
        <w:rPr>
          <w:b/>
          <w:sz w:val="24"/>
          <w:szCs w:val="24"/>
        </w:rPr>
      </w:pPr>
      <w:r w:rsidRPr="00653B11">
        <w:rPr>
          <w:b/>
          <w:sz w:val="24"/>
          <w:szCs w:val="24"/>
        </w:rPr>
        <w:lastRenderedPageBreak/>
        <w:t>Анализ кадрового потенциала</w:t>
      </w:r>
    </w:p>
    <w:p w:rsidR="00653B11" w:rsidRPr="00D1673D" w:rsidRDefault="00653B11" w:rsidP="00653B1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53B11" w:rsidRPr="00D1673D" w:rsidRDefault="00653B11" w:rsidP="00653B11">
      <w:pPr>
        <w:spacing w:after="0" w:line="240" w:lineRule="auto"/>
      </w:pPr>
      <w:r w:rsidRPr="00D1673D">
        <w:t>Педагогический коллектив состоит из   31 педагогов:</w:t>
      </w:r>
    </w:p>
    <w:p w:rsidR="00653B11" w:rsidRPr="00D1673D" w:rsidRDefault="00653B11" w:rsidP="00653B11">
      <w:pPr>
        <w:spacing w:after="0" w:line="240" w:lineRule="auto"/>
      </w:pPr>
      <w:r w:rsidRPr="00D1673D">
        <w:t>Воспитатели (включая старших воспитателей) – 23</w:t>
      </w:r>
    </w:p>
    <w:p w:rsidR="00653B11" w:rsidRPr="00D1673D" w:rsidRDefault="00653B11" w:rsidP="00653B11">
      <w:pPr>
        <w:spacing w:after="0" w:line="240" w:lineRule="auto"/>
      </w:pPr>
      <w:r w:rsidRPr="00D1673D">
        <w:t xml:space="preserve">Музыкальные руководители – 2 </w:t>
      </w:r>
    </w:p>
    <w:p w:rsidR="00653B11" w:rsidRPr="00D1673D" w:rsidRDefault="00653B11" w:rsidP="00653B11">
      <w:pPr>
        <w:spacing w:after="0" w:line="240" w:lineRule="auto"/>
      </w:pPr>
      <w:r w:rsidRPr="00D1673D">
        <w:t xml:space="preserve">Инструктор по физкультуре – 2 </w:t>
      </w:r>
    </w:p>
    <w:p w:rsidR="00653B11" w:rsidRPr="00D1673D" w:rsidRDefault="00653B11" w:rsidP="00653B11">
      <w:pPr>
        <w:spacing w:after="0" w:line="240" w:lineRule="auto"/>
      </w:pPr>
      <w:r w:rsidRPr="00D1673D">
        <w:t>Педагог-психолог – 1</w:t>
      </w:r>
    </w:p>
    <w:p w:rsidR="00653B11" w:rsidRPr="00D1673D" w:rsidRDefault="00653B11" w:rsidP="00653B11">
      <w:pPr>
        <w:spacing w:after="0" w:line="240" w:lineRule="auto"/>
      </w:pPr>
      <w:r w:rsidRPr="00D1673D">
        <w:t>Учителя-логопеды – 2 (совместители)</w:t>
      </w:r>
    </w:p>
    <w:p w:rsidR="00653B11" w:rsidRPr="00D1673D" w:rsidRDefault="00653B11" w:rsidP="00653B11">
      <w:pPr>
        <w:spacing w:after="0" w:line="240" w:lineRule="auto"/>
      </w:pPr>
      <w:r w:rsidRPr="00D1673D">
        <w:t>Учитель-дефектолог - 1</w:t>
      </w:r>
    </w:p>
    <w:p w:rsidR="00653B11" w:rsidRPr="00D1673D" w:rsidRDefault="00653B11" w:rsidP="00653B11">
      <w:pPr>
        <w:spacing w:after="0" w:line="240" w:lineRule="auto"/>
        <w:ind w:firstLine="709"/>
        <w:jc w:val="both"/>
        <w:rPr>
          <w:rFonts w:asciiTheme="minorHAnsi" w:hAnsiTheme="minorHAnsi" w:cs="Arial"/>
        </w:rPr>
      </w:pPr>
      <w:r w:rsidRPr="00D1673D">
        <w:t>В коллективе ДОУ 26 % молодых педагогов, постоянно совершенствующих свой педагогический опыт на открытых мероприятиях, просмотрах НОД, посещая мастер-классы, семинары, тренинги, консультации в рамках «Школы молодого педагога». Появление в коллективе большого количества молодых специалистов</w:t>
      </w:r>
      <w:r w:rsidRPr="00713EF7">
        <w:rPr>
          <w:color w:val="7030A0"/>
        </w:rPr>
        <w:t xml:space="preserve"> </w:t>
      </w:r>
      <w:r w:rsidRPr="00D1673D">
        <w:t>привело к необходимости создания системы наставничества, что о</w:t>
      </w:r>
      <w:r w:rsidRPr="00D1673D">
        <w:rPr>
          <w:rFonts w:asciiTheme="minorHAnsi" w:hAnsiTheme="minorHAnsi" w:cs="Arial"/>
        </w:rPr>
        <w:t>беспечит индивидуализацию процесса профессионального становления молодых педагогов.</w:t>
      </w:r>
    </w:p>
    <w:p w:rsidR="00653B11" w:rsidRPr="00D1673D" w:rsidRDefault="00653B11" w:rsidP="00653B11">
      <w:pPr>
        <w:spacing w:after="0" w:line="240" w:lineRule="auto"/>
        <w:ind w:firstLine="709"/>
        <w:jc w:val="both"/>
        <w:rPr>
          <w:rFonts w:asciiTheme="minorHAnsi" w:hAnsiTheme="minorHAnsi" w:cs="Arial"/>
        </w:rPr>
      </w:pPr>
      <w:r w:rsidRPr="00D1673D">
        <w:t xml:space="preserve">Методическое сопровождение ориентировано на современные тенденции развития дошкольного образования, на выполнение федеральных государственных образовательных стандартов дошкольного образования, оказывает педагогам своевременную методическую и консультационную помощь по проблемам образования и воспитания, обеспечивает кадры современной информацией об инновационных технологиях, об альтернативных методических пособиях, авторских разработках. </w:t>
      </w:r>
      <w:r w:rsidRPr="00D1673D">
        <w:tab/>
      </w:r>
    </w:p>
    <w:p w:rsidR="00653B11" w:rsidRPr="00D1673D" w:rsidRDefault="00653B11" w:rsidP="00653B11">
      <w:pPr>
        <w:spacing w:after="0" w:line="240" w:lineRule="auto"/>
        <w:ind w:firstLine="708"/>
        <w:jc w:val="both"/>
      </w:pPr>
      <w:r w:rsidRPr="00D1673D">
        <w:t>Основными задачами методического сопровождения молодых педагогов являются: создание условий для профессионального роста и закрепления молодых педагогов в профессии, предоставление им возможности самореализации. 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</w:t>
      </w:r>
    </w:p>
    <w:p w:rsidR="00653B11" w:rsidRPr="00D1673D" w:rsidRDefault="00653B11" w:rsidP="00653B11">
      <w:pPr>
        <w:spacing w:after="0" w:line="240" w:lineRule="auto"/>
        <w:ind w:firstLine="709"/>
        <w:jc w:val="both"/>
      </w:pPr>
      <w:r w:rsidRPr="00D1673D">
        <w:t xml:space="preserve">Педагоги непрерывно повышают свой образовательный уровень, проходя обучение на курсах повышения квалификации, как в очной, так и в дистанционной форме, посещают различные семинары, особое внимание отводится самообразованию, а также изучению современной методической литературы. </w:t>
      </w:r>
    </w:p>
    <w:p w:rsidR="00653B11" w:rsidRDefault="00653B11" w:rsidP="00653B11">
      <w:pPr>
        <w:spacing w:after="0" w:line="240" w:lineRule="auto"/>
        <w:jc w:val="both"/>
      </w:pPr>
    </w:p>
    <w:p w:rsidR="00653B11" w:rsidRPr="009E2397" w:rsidRDefault="00653B11" w:rsidP="00653B11">
      <w:pPr>
        <w:spacing w:after="0" w:line="240" w:lineRule="auto"/>
        <w:ind w:left="360"/>
        <w:jc w:val="center"/>
        <w:rPr>
          <w:u w:val="single"/>
        </w:rPr>
      </w:pPr>
      <w:r w:rsidRPr="009E2397">
        <w:rPr>
          <w:u w:val="single"/>
        </w:rPr>
        <w:t>Система повышения квалификации педагогических кадров</w:t>
      </w:r>
    </w:p>
    <w:p w:rsidR="00653B11" w:rsidRPr="00E62F51" w:rsidRDefault="00653B11" w:rsidP="00653B11">
      <w:pPr>
        <w:spacing w:after="0" w:line="240" w:lineRule="auto"/>
        <w:ind w:left="360"/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2410"/>
        <w:gridCol w:w="1548"/>
        <w:gridCol w:w="1732"/>
        <w:gridCol w:w="1645"/>
      </w:tblGrid>
      <w:tr w:rsidR="00653B11" w:rsidRPr="00183680" w:rsidTr="00725A2C">
        <w:tc>
          <w:tcPr>
            <w:tcW w:w="1418" w:type="dxa"/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Учебный</w:t>
            </w:r>
          </w:p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год</w:t>
            </w:r>
          </w:p>
        </w:tc>
        <w:tc>
          <w:tcPr>
            <w:tcW w:w="1843" w:type="dxa"/>
          </w:tcPr>
          <w:p w:rsidR="00653B11" w:rsidRPr="00183680" w:rsidRDefault="00653B11" w:rsidP="00725A2C">
            <w:pPr>
              <w:spacing w:after="0" w:line="240" w:lineRule="auto"/>
              <w:ind w:left="-6" w:right="-181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 xml:space="preserve">Курсы </w:t>
            </w:r>
          </w:p>
          <w:p w:rsidR="00653B11" w:rsidRPr="00183680" w:rsidRDefault="00653B11" w:rsidP="00725A2C">
            <w:pPr>
              <w:spacing w:after="0" w:line="240" w:lineRule="auto"/>
              <w:ind w:left="-6" w:right="-181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повышения квалификации</w:t>
            </w:r>
          </w:p>
          <w:p w:rsidR="00653B11" w:rsidRPr="00183680" w:rsidRDefault="00653B11" w:rsidP="00725A2C">
            <w:pPr>
              <w:spacing w:after="0" w:line="240" w:lineRule="auto"/>
              <w:ind w:left="-6" w:right="115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 xml:space="preserve">      (ИРО, ГЦРО)</w:t>
            </w:r>
          </w:p>
        </w:tc>
        <w:tc>
          <w:tcPr>
            <w:tcW w:w="2410" w:type="dxa"/>
          </w:tcPr>
          <w:p w:rsidR="00653B11" w:rsidRPr="00183680" w:rsidRDefault="00653B11" w:rsidP="00725A2C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 xml:space="preserve">Посещение семинаров на базе МДОУ (в том числе </w:t>
            </w:r>
            <w:proofErr w:type="gramStart"/>
            <w:r w:rsidRPr="00183680">
              <w:rPr>
                <w:rFonts w:eastAsia="Times New Roman"/>
              </w:rPr>
              <w:t>дистанционные</w:t>
            </w:r>
            <w:proofErr w:type="gramEnd"/>
            <w:r w:rsidRPr="00183680">
              <w:rPr>
                <w:rFonts w:eastAsia="Times New Roman"/>
              </w:rPr>
              <w:t>)</w:t>
            </w:r>
          </w:p>
        </w:tc>
        <w:tc>
          <w:tcPr>
            <w:tcW w:w="1548" w:type="dxa"/>
          </w:tcPr>
          <w:p w:rsidR="00653B11" w:rsidRPr="00183680" w:rsidRDefault="00653B11" w:rsidP="00725A2C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Работа в творческих группах</w:t>
            </w:r>
          </w:p>
        </w:tc>
        <w:tc>
          <w:tcPr>
            <w:tcW w:w="1732" w:type="dxa"/>
          </w:tcPr>
          <w:p w:rsidR="00653B11" w:rsidRPr="00183680" w:rsidRDefault="00653B11" w:rsidP="00725A2C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Обучение</w:t>
            </w:r>
          </w:p>
          <w:p w:rsidR="00653B11" w:rsidRPr="00183680" w:rsidRDefault="00653B11" w:rsidP="00725A2C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в ЯГПУ</w:t>
            </w:r>
          </w:p>
        </w:tc>
        <w:tc>
          <w:tcPr>
            <w:tcW w:w="1645" w:type="dxa"/>
          </w:tcPr>
          <w:p w:rsidR="00653B11" w:rsidRPr="00183680" w:rsidRDefault="00653B11" w:rsidP="00725A2C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Участие в мастер-классах системы МО</w:t>
            </w:r>
          </w:p>
        </w:tc>
      </w:tr>
      <w:tr w:rsidR="00653B11" w:rsidRPr="00183680" w:rsidTr="00725A2C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2020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36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8</w:t>
            </w:r>
          </w:p>
        </w:tc>
      </w:tr>
      <w:tr w:rsidR="00653B11" w:rsidRPr="00183680" w:rsidTr="00725A2C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18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2</w:t>
            </w:r>
          </w:p>
        </w:tc>
      </w:tr>
      <w:tr w:rsidR="00653B11" w:rsidRPr="00183680" w:rsidTr="00725A2C">
        <w:trPr>
          <w:trHeight w:val="240"/>
        </w:trPr>
        <w:tc>
          <w:tcPr>
            <w:tcW w:w="1418" w:type="dxa"/>
            <w:tcBorders>
              <w:top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48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653B11" w:rsidRPr="00183680" w:rsidRDefault="00653B11" w:rsidP="00725A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3680">
              <w:rPr>
                <w:rFonts w:eastAsia="Times New Roman"/>
              </w:rPr>
              <w:t>2</w:t>
            </w:r>
          </w:p>
        </w:tc>
      </w:tr>
    </w:tbl>
    <w:p w:rsidR="00653B11" w:rsidRPr="00E62F51" w:rsidRDefault="00653B11" w:rsidP="00653B11">
      <w:pPr>
        <w:spacing w:after="0" w:line="240" w:lineRule="auto"/>
        <w:jc w:val="both"/>
      </w:pPr>
    </w:p>
    <w:p w:rsidR="00653B11" w:rsidRPr="00183680" w:rsidRDefault="00653B11" w:rsidP="00653B11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183680">
        <w:rPr>
          <w:rFonts w:ascii="Calibri" w:hAnsi="Calibri"/>
          <w:color w:val="auto"/>
          <w:sz w:val="22"/>
          <w:szCs w:val="22"/>
        </w:rPr>
        <w:t xml:space="preserve">Отмечается положительная динамика квалификационного и образовательного уровня сотрудников за счет обучения на курсах повышения квалификации, посещения семинаров и мастер - классов. </w:t>
      </w:r>
    </w:p>
    <w:p w:rsidR="00653B11" w:rsidRPr="00183680" w:rsidRDefault="00653B11" w:rsidP="00653B11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83680">
        <w:rPr>
          <w:rFonts w:asciiTheme="minorHAnsi" w:eastAsia="Times New Roman" w:hAnsiTheme="minorHAnsi" w:cs="Arial"/>
          <w:lang w:eastAsia="ru-RU"/>
        </w:rPr>
        <w:t xml:space="preserve">В 2022 году процедуру аттестации на высшую квалификационную категорию прошел – 1 педагог, на первую – 1 педагог. </w:t>
      </w:r>
      <w:r w:rsidRPr="00183680">
        <w:rPr>
          <w:rFonts w:asciiTheme="minorHAnsi" w:hAnsiTheme="minorHAnsi" w:cs="Arial"/>
        </w:rPr>
        <w:t>В 2023 году процеду</w:t>
      </w:r>
      <w:r>
        <w:rPr>
          <w:rFonts w:asciiTheme="minorHAnsi" w:hAnsiTheme="minorHAnsi" w:cs="Arial"/>
        </w:rPr>
        <w:t>ру аттестации планируют пройти 4</w:t>
      </w:r>
      <w:r w:rsidRPr="00183680">
        <w:rPr>
          <w:rFonts w:asciiTheme="minorHAnsi" w:hAnsiTheme="minorHAnsi" w:cs="Arial"/>
        </w:rPr>
        <w:t xml:space="preserve"> педагога.</w:t>
      </w:r>
    </w:p>
    <w:p w:rsidR="00653B11" w:rsidRPr="00183680" w:rsidRDefault="00653B11" w:rsidP="00653B11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183680">
        <w:rPr>
          <w:rFonts w:ascii="Calibri" w:hAnsi="Calibri"/>
          <w:color w:val="auto"/>
          <w:sz w:val="22"/>
          <w:szCs w:val="22"/>
        </w:rPr>
        <w:t>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653B11" w:rsidRPr="00183680" w:rsidRDefault="00653B11" w:rsidP="00653B11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183680">
        <w:rPr>
          <w:rFonts w:ascii="Calibri" w:hAnsi="Calibri"/>
          <w:color w:val="auto"/>
          <w:sz w:val="22"/>
          <w:szCs w:val="22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t xml:space="preserve">Прослеживается динамика повышения профессионального уровня педагогов. </w:t>
      </w:r>
    </w:p>
    <w:p w:rsidR="00653B11" w:rsidRPr="00183680" w:rsidRDefault="00653B11" w:rsidP="00653B11">
      <w:pPr>
        <w:spacing w:after="0" w:line="240" w:lineRule="auto"/>
        <w:ind w:firstLine="708"/>
        <w:jc w:val="both"/>
      </w:pPr>
      <w:r w:rsidRPr="00183680">
        <w:t>Внутри педагогического коллектива 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t>- обзор периодической литературы по дошкольному образованию;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lastRenderedPageBreak/>
        <w:t>- педагогические собрания (форма проведения: традиционные, круглые    столы, деловые игры и др.)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t>- тренинги и консультации;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t>- обучающие семинары-практикумы с использованием интерактивных методов и элементами психологического тренинга;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t>- коллективные просмотры (цель: обмен опытом и оказание помощи молодым специалистам);</w:t>
      </w:r>
    </w:p>
    <w:p w:rsidR="00653B11" w:rsidRPr="00183680" w:rsidRDefault="00653B11" w:rsidP="00653B11">
      <w:pPr>
        <w:tabs>
          <w:tab w:val="left" w:pos="1440"/>
        </w:tabs>
        <w:spacing w:after="0" w:line="240" w:lineRule="auto"/>
        <w:jc w:val="both"/>
      </w:pPr>
      <w:r w:rsidRPr="00183680">
        <w:t>- анкетирование и самоанализ.</w:t>
      </w:r>
    </w:p>
    <w:p w:rsidR="00653B11" w:rsidRPr="00183680" w:rsidRDefault="00653B11" w:rsidP="00653B11">
      <w:pPr>
        <w:pStyle w:val="section1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183680">
        <w:rPr>
          <w:rFonts w:ascii="Calibri" w:hAnsi="Calibri"/>
          <w:sz w:val="22"/>
          <w:szCs w:val="22"/>
        </w:rPr>
        <w:t>Педагоги, прошедшие курсы повышения квалификации проводят консультации, презентации, семинары-практикумы по данным темам.</w:t>
      </w:r>
    </w:p>
    <w:p w:rsidR="00653B11" w:rsidRPr="00183680" w:rsidRDefault="00653B11" w:rsidP="00653B11">
      <w:pPr>
        <w:spacing w:after="0" w:line="240" w:lineRule="auto"/>
        <w:jc w:val="both"/>
        <w:rPr>
          <w:iCs/>
        </w:rPr>
      </w:pPr>
      <w:r w:rsidRPr="00183680">
        <w:rPr>
          <w:iCs/>
        </w:rPr>
        <w:tab/>
        <w:t xml:space="preserve">Анализ профессионального уровня позволяет сделать вывод о том, что педагогический коллектив ДОУ: </w:t>
      </w:r>
    </w:p>
    <w:p w:rsidR="00653B11" w:rsidRPr="00183680" w:rsidRDefault="00653B11" w:rsidP="00653B11">
      <w:pPr>
        <w:spacing w:after="0" w:line="240" w:lineRule="auto"/>
        <w:ind w:left="360"/>
        <w:jc w:val="both"/>
        <w:rPr>
          <w:iCs/>
        </w:rPr>
      </w:pPr>
      <w:r w:rsidRPr="00183680">
        <w:rPr>
          <w:iCs/>
        </w:rPr>
        <w:t>- квалифицирован, имеет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653B11" w:rsidRPr="00183680" w:rsidRDefault="00653B11" w:rsidP="00653B11">
      <w:pPr>
        <w:spacing w:after="0" w:line="240" w:lineRule="auto"/>
        <w:ind w:left="360"/>
        <w:jc w:val="both"/>
        <w:rPr>
          <w:iCs/>
        </w:rPr>
      </w:pPr>
      <w:r w:rsidRPr="00183680">
        <w:rPr>
          <w:iCs/>
        </w:rPr>
        <w:t>- текучесть кадрового состава минимальна, связана с уходом в декретный отпуск, сменой места жительства и устройством ребенка в детский сад.</w:t>
      </w:r>
    </w:p>
    <w:p w:rsidR="00653B11" w:rsidRPr="00183680" w:rsidRDefault="00653B11" w:rsidP="00653B11">
      <w:pPr>
        <w:spacing w:after="0" w:line="240" w:lineRule="auto"/>
        <w:jc w:val="both"/>
      </w:pPr>
      <w:r w:rsidRPr="00183680">
        <w:t xml:space="preserve">   </w:t>
      </w:r>
      <w:r w:rsidRPr="00183680">
        <w:tab/>
        <w:t xml:space="preserve">  Педагоги детского сада отличаются творческим подходом к работе, инициативностью, доброжелательностью, демократичностью в общении, открытостью.</w:t>
      </w:r>
    </w:p>
    <w:p w:rsidR="00653B11" w:rsidRPr="00183680" w:rsidRDefault="00653B11" w:rsidP="00653B11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ab/>
        <w:t>Показателем профессионализма педагогов является участие в мероприятиях различного уровня: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выступление на мастер-классе проекта «Педагог для всех» - «Успешные практики взаимодействия с детьми»;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участие в городской презентационной площадке – 2022 «Инновационное образовательное пространство» МСО г. Ярославль;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городского конкурса декоративно-прикладного творчества «Соляная сказка» - 2 место;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муниципального этапа городского конкурса «Наш любимый школьный двор» - 2 место;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городского конкурса творческих работ «В каждой избушке свои игрушки» - 1 место;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городского фестиваля «Танцующий Ярославль» – диплом лауреата 3 степени;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городского конкурса творческих работ «Дворец Деда Мороза» - 1 и 3 место;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городского конкурса творческих работ «</w:t>
      </w:r>
      <w:proofErr w:type="spellStart"/>
      <w:r w:rsidRPr="00183680">
        <w:rPr>
          <w:rFonts w:asciiTheme="minorHAnsi" w:hAnsiTheme="minorHAnsi"/>
          <w:sz w:val="22"/>
          <w:szCs w:val="22"/>
        </w:rPr>
        <w:t>Лэпбук</w:t>
      </w:r>
      <w:proofErr w:type="spellEnd"/>
      <w:r w:rsidRPr="00183680">
        <w:rPr>
          <w:rFonts w:asciiTheme="minorHAnsi" w:hAnsiTheme="minorHAnsi"/>
          <w:sz w:val="22"/>
          <w:szCs w:val="22"/>
        </w:rPr>
        <w:t xml:space="preserve"> – интерактивное наглядное пособие» - </w:t>
      </w:r>
    </w:p>
    <w:p w:rsidR="00653B11" w:rsidRPr="00183680" w:rsidRDefault="00653B11" w:rsidP="00653B11">
      <w:pPr>
        <w:pStyle w:val="section1"/>
        <w:spacing w:before="0"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2 место;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победители городского конкурса «Театральные ступеньки» - 2 место;</w:t>
      </w:r>
    </w:p>
    <w:p w:rsidR="00653B11" w:rsidRPr="00183680" w:rsidRDefault="00653B11" w:rsidP="00653B11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0участие в Ярославском открытом конкурсе масленичных кукол «Краса – Масленица - 2022».</w:t>
      </w:r>
    </w:p>
    <w:p w:rsidR="00653B11" w:rsidRPr="00183680" w:rsidRDefault="00653B11" w:rsidP="00653B11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ab/>
        <w:t>Дошкольное учреждение является участником:</w:t>
      </w:r>
    </w:p>
    <w:p w:rsidR="00653B11" w:rsidRPr="00183680" w:rsidRDefault="00653B11" w:rsidP="00653B11">
      <w:pPr>
        <w:pStyle w:val="section1"/>
        <w:spacing w:after="0"/>
        <w:jc w:val="both"/>
        <w:rPr>
          <w:rFonts w:asciiTheme="minorHAnsi" w:hAnsiTheme="minorHAnsi"/>
          <w:sz w:val="22"/>
        </w:rPr>
      </w:pPr>
      <w:r w:rsidRPr="00183680">
        <w:rPr>
          <w:rFonts w:asciiTheme="minorHAnsi" w:hAnsiTheme="minorHAnsi"/>
          <w:sz w:val="24"/>
          <w:szCs w:val="22"/>
        </w:rPr>
        <w:t xml:space="preserve">- </w:t>
      </w:r>
      <w:r w:rsidRPr="00183680">
        <w:rPr>
          <w:rFonts w:asciiTheme="minorHAnsi" w:hAnsiTheme="minorHAnsi"/>
          <w:sz w:val="22"/>
        </w:rPr>
        <w:t xml:space="preserve">муниципальной инновационной площадки «Развитие межполушарного взаимодействия у детей дошкольного возраста средствами современных образовательных технологий и методик – ментальной арифметики, ментальных карт, образовательной </w:t>
      </w:r>
      <w:proofErr w:type="spellStart"/>
      <w:r>
        <w:rPr>
          <w:rFonts w:asciiTheme="minorHAnsi" w:hAnsiTheme="minorHAnsi"/>
          <w:sz w:val="22"/>
        </w:rPr>
        <w:t>кинезиологии</w:t>
      </w:r>
      <w:proofErr w:type="spellEnd"/>
      <w:r w:rsidRPr="00183680">
        <w:rPr>
          <w:rFonts w:asciiTheme="minorHAnsi" w:hAnsiTheme="minorHAnsi"/>
          <w:sz w:val="22"/>
        </w:rPr>
        <w:t xml:space="preserve"> и эйдетики»;</w:t>
      </w:r>
    </w:p>
    <w:p w:rsidR="00653B11" w:rsidRDefault="00653B11" w:rsidP="00653B11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-  муниципального проекта в рамках работы городского педагогического сообщества «Педагог для всех».</w:t>
      </w:r>
    </w:p>
    <w:p w:rsidR="009E2397" w:rsidRPr="00D1673D" w:rsidRDefault="009E2397" w:rsidP="009E2397">
      <w:pPr>
        <w:pStyle w:val="aa"/>
        <w:spacing w:after="0" w:line="240" w:lineRule="auto"/>
        <w:ind w:firstLine="708"/>
        <w:jc w:val="both"/>
      </w:pPr>
      <w:r w:rsidRPr="00D1673D">
        <w:t xml:space="preserve">Методическое руководство педагогическим коллективом осуществляют старшие воспитатели: </w:t>
      </w:r>
    </w:p>
    <w:p w:rsidR="009E2397" w:rsidRPr="00D1673D" w:rsidRDefault="009E2397" w:rsidP="009E2397">
      <w:pPr>
        <w:pStyle w:val="aa"/>
        <w:spacing w:after="0" w:line="240" w:lineRule="auto"/>
        <w:jc w:val="both"/>
      </w:pPr>
      <w:r w:rsidRPr="00D1673D">
        <w:t xml:space="preserve">- Савинская Анна Петровна и </w:t>
      </w:r>
      <w:proofErr w:type="spellStart"/>
      <w:r w:rsidRPr="00D1673D">
        <w:t>Шестернева</w:t>
      </w:r>
      <w:proofErr w:type="spellEnd"/>
      <w:r w:rsidRPr="00D1673D">
        <w:t xml:space="preserve"> Наталия Владимировна.</w:t>
      </w:r>
    </w:p>
    <w:p w:rsidR="009E2397" w:rsidRPr="00D1673D" w:rsidRDefault="009E2397" w:rsidP="009E2397">
      <w:pPr>
        <w:spacing w:after="0" w:line="240" w:lineRule="auto"/>
        <w:ind w:firstLine="567"/>
        <w:jc w:val="both"/>
      </w:pPr>
      <w:r w:rsidRPr="00D1673D">
        <w:t>Приоритетными направлениями методической работы были выбраны:</w:t>
      </w:r>
    </w:p>
    <w:p w:rsidR="009E2397" w:rsidRPr="00D1673D" w:rsidRDefault="009E2397" w:rsidP="009E2397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 w:rsidRPr="00D1673D">
        <w:rPr>
          <w:rFonts w:asciiTheme="minorHAnsi" w:hAnsiTheme="minorHAnsi" w:cs="Arial"/>
        </w:rPr>
        <w:t xml:space="preserve">- коррекционно-развивающая, оздоровительная работа в условиях реализации ФГОС </w:t>
      </w:r>
      <w:proofErr w:type="gramStart"/>
      <w:r w:rsidRPr="00D1673D">
        <w:rPr>
          <w:rFonts w:asciiTheme="minorHAnsi" w:hAnsiTheme="minorHAnsi" w:cs="Arial"/>
        </w:rPr>
        <w:t>ДО</w:t>
      </w:r>
      <w:proofErr w:type="gramEnd"/>
      <w:r w:rsidRPr="00D1673D">
        <w:rPr>
          <w:rFonts w:asciiTheme="minorHAnsi" w:hAnsiTheme="minorHAnsi" w:cs="Arial"/>
        </w:rPr>
        <w:t xml:space="preserve"> и инклюзивное образование; </w:t>
      </w:r>
    </w:p>
    <w:p w:rsidR="009E2397" w:rsidRPr="00D1673D" w:rsidRDefault="009E2397" w:rsidP="009E2397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 w:rsidRPr="00D1673D">
        <w:rPr>
          <w:rFonts w:asciiTheme="minorHAnsi" w:hAnsiTheme="minorHAnsi" w:cs="Arial"/>
        </w:rPr>
        <w:t>- познавательно-исследовательская, экспериментальная деятельность, проектная деятельность (совершенствование РППС, УМК);</w:t>
      </w:r>
    </w:p>
    <w:p w:rsidR="009E2397" w:rsidRPr="00D1673D" w:rsidRDefault="009E2397" w:rsidP="009E2397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 w:rsidRPr="00D1673D">
        <w:rPr>
          <w:rFonts w:asciiTheme="minorHAnsi" w:hAnsiTheme="minorHAnsi" w:cs="Arial"/>
        </w:rPr>
        <w:t xml:space="preserve">- реализация концепции математического образования; </w:t>
      </w:r>
    </w:p>
    <w:p w:rsidR="009E2397" w:rsidRPr="00D1673D" w:rsidRDefault="009E2397" w:rsidP="009E2397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 w:rsidRPr="00D1673D">
        <w:rPr>
          <w:rFonts w:asciiTheme="minorHAnsi" w:hAnsiTheme="minorHAnsi" w:cs="Arial"/>
        </w:rPr>
        <w:t xml:space="preserve">- совершенствование развивающей предметно-пространственной среды в условиях реализации ФГОС </w:t>
      </w:r>
      <w:proofErr w:type="gramStart"/>
      <w:r w:rsidRPr="00D1673D">
        <w:rPr>
          <w:rFonts w:asciiTheme="minorHAnsi" w:hAnsiTheme="minorHAnsi" w:cs="Arial"/>
        </w:rPr>
        <w:t>ДО</w:t>
      </w:r>
      <w:proofErr w:type="gramEnd"/>
      <w:r w:rsidRPr="00D1673D">
        <w:rPr>
          <w:rFonts w:asciiTheme="minorHAnsi" w:hAnsiTheme="minorHAnsi" w:cs="Arial"/>
        </w:rPr>
        <w:t>;</w:t>
      </w:r>
    </w:p>
    <w:p w:rsidR="009E2397" w:rsidRPr="00D1673D" w:rsidRDefault="009E2397" w:rsidP="009E2397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 w:rsidRPr="00D1673D">
        <w:rPr>
          <w:rFonts w:asciiTheme="minorHAnsi" w:hAnsiTheme="minorHAnsi" w:cs="Arial"/>
        </w:rPr>
        <w:t xml:space="preserve">- повышение деловой, профессиональной компетенции педагогов в контексте реализации ФГОС </w:t>
      </w:r>
      <w:proofErr w:type="gramStart"/>
      <w:r w:rsidRPr="00D1673D">
        <w:rPr>
          <w:rFonts w:asciiTheme="minorHAnsi" w:hAnsiTheme="minorHAnsi" w:cs="Arial"/>
        </w:rPr>
        <w:t>ДО</w:t>
      </w:r>
      <w:proofErr w:type="gramEnd"/>
      <w:r w:rsidRPr="00D1673D">
        <w:rPr>
          <w:rFonts w:asciiTheme="minorHAnsi" w:hAnsiTheme="minorHAnsi" w:cs="Arial"/>
        </w:rPr>
        <w:t>;</w:t>
      </w:r>
    </w:p>
    <w:p w:rsidR="009E2397" w:rsidRPr="00EA6115" w:rsidRDefault="009E2397" w:rsidP="009E2397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D1673D">
        <w:rPr>
          <w:rFonts w:asciiTheme="minorHAnsi" w:hAnsiTheme="minorHAnsi" w:cs="Arial"/>
        </w:rPr>
        <w:t>- реализация инновационных муниципальных проектов.</w:t>
      </w:r>
    </w:p>
    <w:p w:rsidR="009E2397" w:rsidRPr="00183680" w:rsidRDefault="009E2397" w:rsidP="00653B11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653B11" w:rsidRPr="00183680" w:rsidRDefault="00653B11" w:rsidP="00653B11">
      <w:pPr>
        <w:pStyle w:val="section1"/>
        <w:spacing w:before="0" w:after="0"/>
        <w:ind w:firstLine="708"/>
        <w:jc w:val="both"/>
        <w:rPr>
          <w:rFonts w:asciiTheme="minorHAnsi" w:hAnsiTheme="minorHAnsi"/>
          <w:sz w:val="22"/>
          <w:szCs w:val="22"/>
        </w:rPr>
      </w:pPr>
      <w:r w:rsidRPr="00183680">
        <w:rPr>
          <w:rFonts w:asciiTheme="minorHAnsi" w:hAnsiTheme="minorHAnsi"/>
          <w:sz w:val="22"/>
          <w:szCs w:val="22"/>
        </w:rPr>
        <w:t>Таким образом, в детском саду созданы все необходимые условия для профессионального роста педагогов, обеспечивая высокий уровень развития и обучения воспитанников.</w:t>
      </w:r>
    </w:p>
    <w:p w:rsidR="00653B11" w:rsidRPr="00EF426F" w:rsidRDefault="00653B11" w:rsidP="00653B11">
      <w:pPr>
        <w:pStyle w:val="section1"/>
        <w:spacing w:before="0" w:after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9E2397" w:rsidRDefault="009E2397" w:rsidP="009E2397">
      <w:pPr>
        <w:pStyle w:val="section1"/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  <w:r w:rsidRPr="00C94141">
        <w:rPr>
          <w:rFonts w:asciiTheme="minorHAnsi" w:hAnsiTheme="minorHAnsi"/>
          <w:b/>
          <w:sz w:val="24"/>
          <w:szCs w:val="24"/>
        </w:rPr>
        <w:lastRenderedPageBreak/>
        <w:t>Оценка образовательной деятельности</w:t>
      </w:r>
      <w:r>
        <w:rPr>
          <w:rFonts w:asciiTheme="minorHAnsi" w:hAnsiTheme="minorHAnsi"/>
          <w:b/>
          <w:sz w:val="24"/>
          <w:szCs w:val="24"/>
        </w:rPr>
        <w:t xml:space="preserve"> детского сада</w:t>
      </w:r>
    </w:p>
    <w:p w:rsidR="009E2397" w:rsidRDefault="009E2397" w:rsidP="009E2397">
      <w:pPr>
        <w:pStyle w:val="section1"/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ab/>
      </w:r>
      <w:r w:rsidRPr="00010449">
        <w:rPr>
          <w:rFonts w:asciiTheme="minorHAnsi" w:hAnsiTheme="minorHAnsi"/>
          <w:sz w:val="22"/>
          <w:szCs w:val="22"/>
        </w:rPr>
        <w:t xml:space="preserve">Деятельность дошкольного учреждения осуществляется в соответствии с Федеральным законом от 29.12.2012 № 273-ФЗ «Об образовании </w:t>
      </w:r>
      <w:r>
        <w:rPr>
          <w:rFonts w:asciiTheme="minorHAnsi" w:hAnsiTheme="minorHAnsi"/>
          <w:sz w:val="22"/>
          <w:szCs w:val="22"/>
        </w:rPr>
        <w:t>в Российской Федерации»</w:t>
      </w:r>
      <w:r w:rsidRPr="00010449">
        <w:rPr>
          <w:rFonts w:asciiTheme="minorHAnsi" w:hAnsiTheme="minorHAnsi"/>
          <w:sz w:val="22"/>
          <w:szCs w:val="22"/>
        </w:rPr>
        <w:t xml:space="preserve">. </w:t>
      </w:r>
    </w:p>
    <w:p w:rsidR="009E2397" w:rsidRPr="007D1ACC" w:rsidRDefault="009E2397" w:rsidP="009E2397">
      <w:pPr>
        <w:pStyle w:val="section1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183680">
        <w:rPr>
          <w:rFonts w:asciiTheme="minorHAnsi" w:hAnsiTheme="minorHAnsi"/>
          <w:bCs/>
          <w:sz w:val="22"/>
          <w:szCs w:val="22"/>
        </w:rPr>
        <w:t xml:space="preserve">Содержание образования в дошкольной образовательной организации определено  </w:t>
      </w:r>
      <w:r w:rsidRPr="00183680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основной </w:t>
      </w:r>
      <w:r>
        <w:rPr>
          <w:rStyle w:val="a9"/>
          <w:rFonts w:asciiTheme="minorHAnsi" w:eastAsia="Calibri" w:hAnsiTheme="minorHAnsi"/>
          <w:b w:val="0"/>
          <w:sz w:val="22"/>
          <w:szCs w:val="22"/>
          <w:bdr w:val="none" w:sz="0" w:space="0" w:color="auto" w:frame="1"/>
        </w:rPr>
        <w:t>обще</w:t>
      </w:r>
      <w:r w:rsidRPr="00183680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образовательной программой  дошкольного образовательного учреждения</w:t>
      </w:r>
      <w:r>
        <w:rPr>
          <w:rStyle w:val="a9"/>
          <w:rFonts w:asciiTheme="minorHAnsi" w:eastAsia="Calibri" w:hAnsi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183680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МДОУ "Детский сад № 226", спроектированной  на основании федерального государственного образовательного стандарта дош</w:t>
      </w:r>
      <w:r>
        <w:rPr>
          <w:rStyle w:val="a9"/>
          <w:rFonts w:asciiTheme="minorHAnsi" w:eastAsia="Calibri" w:hAnsiTheme="minorHAnsi"/>
          <w:b w:val="0"/>
          <w:sz w:val="22"/>
          <w:szCs w:val="22"/>
          <w:bdr w:val="none" w:sz="0" w:space="0" w:color="auto" w:frame="1"/>
        </w:rPr>
        <w:t xml:space="preserve">кольного образования, с учетом </w:t>
      </w:r>
      <w:r w:rsidRPr="007D1ACC">
        <w:rPr>
          <w:rStyle w:val="a9"/>
          <w:rFonts w:asciiTheme="minorHAnsi" w:hAnsiTheme="minorHAnsi"/>
          <w:b w:val="0"/>
          <w:sz w:val="22"/>
          <w:szCs w:val="22"/>
        </w:rPr>
        <w:t xml:space="preserve">Примерной основной образовательной программой дошкольного образования и  комплексной инновационной программой «От рождения до школы» под редакцией Н.Е. </w:t>
      </w:r>
      <w:proofErr w:type="spellStart"/>
      <w:r w:rsidRPr="007D1ACC">
        <w:rPr>
          <w:rStyle w:val="a9"/>
          <w:rFonts w:asciiTheme="minorHAnsi" w:hAnsiTheme="minorHAnsi"/>
          <w:b w:val="0"/>
          <w:sz w:val="22"/>
          <w:szCs w:val="22"/>
        </w:rPr>
        <w:t>Вераксы</w:t>
      </w:r>
      <w:proofErr w:type="spellEnd"/>
      <w:r w:rsidRPr="007D1ACC">
        <w:rPr>
          <w:rStyle w:val="a9"/>
          <w:rFonts w:asciiTheme="minorHAnsi" w:hAnsiTheme="minorHAnsi"/>
          <w:b w:val="0"/>
          <w:sz w:val="22"/>
          <w:szCs w:val="22"/>
        </w:rPr>
        <w:t xml:space="preserve">.  </w:t>
      </w:r>
      <w:r w:rsidRPr="007D1ACC">
        <w:rPr>
          <w:rFonts w:asciiTheme="minorHAnsi" w:hAnsiTheme="minorHAnsi"/>
          <w:sz w:val="22"/>
          <w:szCs w:val="22"/>
        </w:rPr>
        <w:t>Для воспитанников с ОВЗ педагогами детского сада разработаны адаптированные основные общеобразовательные программы дошкольного образования для детей с тяжелыми нарушениями речи и для детей с задержкой психического развития.</w:t>
      </w:r>
    </w:p>
    <w:p w:rsidR="009E2397" w:rsidRPr="00183680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183680">
        <w:rPr>
          <w:rFonts w:asciiTheme="minorHAnsi" w:eastAsia="Times New Roman" w:hAnsiTheme="minorHAnsi"/>
          <w:bCs/>
          <w:lang w:eastAsia="ru-RU"/>
        </w:rPr>
        <w:t xml:space="preserve">Основная общеобразовательная программа дошкольного </w:t>
      </w:r>
      <w:r>
        <w:rPr>
          <w:rFonts w:asciiTheme="minorHAnsi" w:eastAsia="Times New Roman" w:hAnsiTheme="minorHAnsi"/>
          <w:bCs/>
          <w:lang w:eastAsia="ru-RU"/>
        </w:rPr>
        <w:t>образовательного учреждения (ООП ДОУ)</w:t>
      </w:r>
      <w:r w:rsidRPr="00183680">
        <w:rPr>
          <w:rFonts w:asciiTheme="minorHAnsi" w:eastAsia="Times New Roman" w:hAnsiTheme="minorHAnsi"/>
          <w:bCs/>
          <w:lang w:eastAsia="ru-RU"/>
        </w:rPr>
        <w:t xml:space="preserve"> обеспечивает развитие детей с раннего возраста до поступления ребенка в школу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E2397" w:rsidRDefault="009E2397" w:rsidP="009E2397">
      <w:pPr>
        <w:pStyle w:val="section1"/>
        <w:spacing w:before="0"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183680">
        <w:rPr>
          <w:rFonts w:asciiTheme="minorHAnsi" w:hAnsiTheme="minorHAnsi"/>
          <w:bCs/>
          <w:sz w:val="22"/>
          <w:szCs w:val="22"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 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и художественно-эстетическое развитие) в соответствии с возрастными возможностями и особенностями воспитанников.</w:t>
      </w:r>
    </w:p>
    <w:p w:rsidR="009E2397" w:rsidRPr="00D1673D" w:rsidRDefault="009E2397" w:rsidP="009E2397">
      <w:pPr>
        <w:spacing w:after="0" w:line="240" w:lineRule="auto"/>
        <w:ind w:firstLine="567"/>
        <w:jc w:val="both"/>
      </w:pPr>
      <w:r w:rsidRPr="00010449">
        <w:rPr>
          <w:rFonts w:asciiTheme="minorHAnsi" w:hAnsiTheme="minorHAnsi"/>
        </w:rPr>
        <w:t>Организация образовательного процесса регламентируется</w:t>
      </w:r>
      <w:r>
        <w:t xml:space="preserve"> примерным распорядком дня (режим дня) и  </w:t>
      </w:r>
      <w:r w:rsidRPr="00D1673D">
        <w:t xml:space="preserve">расписанием </w:t>
      </w:r>
      <w:r>
        <w:t>непосредственно-образовательной деятельности (</w:t>
      </w:r>
      <w:r w:rsidRPr="00D1673D">
        <w:t>занятий</w:t>
      </w:r>
      <w:r>
        <w:t>)</w:t>
      </w:r>
      <w:r w:rsidRPr="00D1673D">
        <w:t>.</w:t>
      </w:r>
    </w:p>
    <w:p w:rsidR="009E2397" w:rsidRPr="00D1673D" w:rsidRDefault="009E2397" w:rsidP="009E2397">
      <w:pPr>
        <w:spacing w:after="0" w:line="240" w:lineRule="auto"/>
        <w:ind w:firstLine="709"/>
        <w:jc w:val="both"/>
      </w:pPr>
      <w:proofErr w:type="gramStart"/>
      <w:r w:rsidRPr="00D1673D">
        <w:t xml:space="preserve">Максимальная нагрузка воспитанников не превышает предельно допустимую нагрузку и соответствует требованиям </w:t>
      </w:r>
      <w:proofErr w:type="spellStart"/>
      <w:r w:rsidRPr="00D1673D">
        <w:t>СанП</w:t>
      </w:r>
      <w:r>
        <w:t>иН</w:t>
      </w:r>
      <w:proofErr w:type="spellEnd"/>
      <w:r>
        <w:t xml:space="preserve"> (</w:t>
      </w:r>
      <w:r w:rsidRPr="00010449">
        <w:rPr>
          <w:rFonts w:asciiTheme="minorHAnsi" w:hAnsiTheme="minorHAnsi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а с 01.03.2021 года – дополнительно с требованиями </w:t>
      </w:r>
      <w:proofErr w:type="spellStart"/>
      <w:r w:rsidRPr="00010449">
        <w:rPr>
          <w:rFonts w:asciiTheme="minorHAnsi" w:hAnsiTheme="minorHAnsi"/>
        </w:rPr>
        <w:t>СанПиН</w:t>
      </w:r>
      <w:proofErr w:type="spellEnd"/>
      <w:r w:rsidRPr="00010449">
        <w:rPr>
          <w:rFonts w:asciiTheme="minorHAnsi" w:hAnsiTheme="minorHAnsi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Theme="minorHAnsi" w:hAnsiTheme="minorHAnsi"/>
        </w:rPr>
        <w:t>).</w:t>
      </w:r>
      <w:proofErr w:type="gramEnd"/>
    </w:p>
    <w:p w:rsidR="009E2397" w:rsidRPr="00183680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183680">
        <w:rPr>
          <w:rFonts w:asciiTheme="minorHAnsi" w:eastAsia="Times New Roman" w:hAnsiTheme="minorHAnsi"/>
          <w:bCs/>
          <w:lang w:eastAsia="ru-RU"/>
        </w:rPr>
        <w:t xml:space="preserve">Педагоги ДОУ применяют необходимые </w:t>
      </w:r>
      <w:proofErr w:type="spellStart"/>
      <w:r w:rsidRPr="00183680">
        <w:rPr>
          <w:rFonts w:asciiTheme="minorHAnsi" w:eastAsia="Times New Roman" w:hAnsiTheme="minorHAnsi"/>
          <w:bCs/>
          <w:lang w:eastAsia="ru-RU"/>
        </w:rPr>
        <w:t>здоровьесберегающие</w:t>
      </w:r>
      <w:proofErr w:type="spellEnd"/>
      <w:r w:rsidRPr="00183680">
        <w:rPr>
          <w:rFonts w:asciiTheme="minorHAnsi" w:eastAsia="Times New Roman" w:hAnsiTheme="minorHAnsi"/>
          <w:bCs/>
          <w:lang w:eastAsia="ru-RU"/>
        </w:rPr>
        <w:t xml:space="preserve">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9E2397" w:rsidRPr="00183680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1A680E">
        <w:t>Непрерывная образовательная деятельность организуется с 1 сентября по 31 мая.</w:t>
      </w:r>
      <w:r>
        <w:rPr>
          <w:color w:val="FF0000"/>
        </w:rPr>
        <w:t xml:space="preserve"> </w:t>
      </w:r>
      <w:r w:rsidRPr="00183680">
        <w:rPr>
          <w:rFonts w:asciiTheme="minorHAnsi" w:eastAsia="Times New Roman" w:hAnsiTheme="minorHAnsi"/>
          <w:bCs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9E2397" w:rsidRPr="00183680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183680">
        <w:rPr>
          <w:rFonts w:asciiTheme="minorHAnsi" w:eastAsia="Times New Roman" w:hAnsiTheme="minorHAnsi"/>
          <w:bCs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9E2397" w:rsidRPr="00567853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183680">
        <w:rPr>
          <w:rFonts w:asciiTheme="minorHAnsi" w:eastAsia="Times New Roman" w:hAnsiTheme="minorHAnsi"/>
          <w:bCs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9E2397" w:rsidRDefault="009E2397" w:rsidP="009E2397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EA6115">
        <w:rPr>
          <w:rFonts w:asciiTheme="minorHAnsi" w:hAnsiTheme="minorHAnsi"/>
          <w:color w:val="auto"/>
          <w:sz w:val="22"/>
          <w:szCs w:val="22"/>
        </w:rPr>
        <w:t xml:space="preserve">Отслеживание уровней развития детей осуществляется на основе мониторинга (педагогической диагностики), проводимого в начале и конце учебного года. Формами проведения мониторинга являются беседы с детьми, наблюдения, игровые ситуации с проблемными вопросами. </w:t>
      </w:r>
    </w:p>
    <w:p w:rsidR="009E2397" w:rsidRDefault="009E2397" w:rsidP="009E239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9E2397" w:rsidRPr="009E2397" w:rsidRDefault="009E2397" w:rsidP="009E2397">
      <w:pPr>
        <w:pStyle w:val="Default"/>
        <w:jc w:val="center"/>
        <w:rPr>
          <w:rFonts w:asciiTheme="minorHAnsi" w:hAnsiTheme="minorHAnsi"/>
          <w:bCs/>
          <w:color w:val="auto"/>
          <w:u w:val="single"/>
        </w:rPr>
      </w:pPr>
      <w:r w:rsidRPr="009E2397">
        <w:rPr>
          <w:rFonts w:asciiTheme="minorHAnsi" w:hAnsiTheme="minorHAnsi"/>
          <w:bCs/>
          <w:color w:val="auto"/>
          <w:u w:val="single"/>
        </w:rPr>
        <w:t>Мониторинг качества освоения детьми основных образовательных программ</w:t>
      </w:r>
    </w:p>
    <w:p w:rsidR="009E2397" w:rsidRPr="00197C17" w:rsidRDefault="009E2397" w:rsidP="009E2397">
      <w:pPr>
        <w:pStyle w:val="Default"/>
        <w:rPr>
          <w:b/>
          <w:bCs/>
          <w:color w:val="auto"/>
        </w:rPr>
      </w:pPr>
    </w:p>
    <w:p w:rsidR="009E2397" w:rsidRPr="00197C1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tab/>
        <w:t xml:space="preserve">Анализ результатов педагогической диагностики по усвоению основной общеобразовательной программы дошкольного образования за 2021-2022 учебный год показал, что процент эффективности выполнения программы по ДОУ составляет 96 %, что позволяет сделать вывод - качество образования в ДОУ соответствует требованиям федерального государственного образовательного стандарта дошкольного образования (ФГОС </w:t>
      </w:r>
      <w:proofErr w:type="gramStart"/>
      <w:r w:rsidRPr="00197C17">
        <w:rPr>
          <w:rFonts w:asciiTheme="minorHAnsi" w:hAnsiTheme="minorHAnsi"/>
          <w:sz w:val="22"/>
          <w:szCs w:val="22"/>
        </w:rPr>
        <w:t>ДО</w:t>
      </w:r>
      <w:proofErr w:type="gramEnd"/>
      <w:r w:rsidRPr="00197C17">
        <w:rPr>
          <w:rFonts w:asciiTheme="minorHAnsi" w:hAnsiTheme="minorHAnsi"/>
          <w:sz w:val="22"/>
          <w:szCs w:val="22"/>
        </w:rPr>
        <w:t>).</w:t>
      </w:r>
    </w:p>
    <w:p w:rsidR="009E2397" w:rsidRPr="00197C1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lastRenderedPageBreak/>
        <w:tab/>
        <w:t xml:space="preserve">Дети, имеющие особые образовательные потребности проходят </w:t>
      </w:r>
      <w:proofErr w:type="gramStart"/>
      <w:r w:rsidRPr="00197C17">
        <w:rPr>
          <w:rFonts w:asciiTheme="minorHAnsi" w:hAnsiTheme="minorHAnsi"/>
          <w:sz w:val="22"/>
          <w:szCs w:val="22"/>
        </w:rPr>
        <w:t>обучение</w:t>
      </w:r>
      <w:proofErr w:type="gramEnd"/>
      <w:r w:rsidRPr="00197C17">
        <w:rPr>
          <w:rFonts w:asciiTheme="minorHAnsi" w:hAnsiTheme="minorHAnsi"/>
          <w:sz w:val="22"/>
          <w:szCs w:val="22"/>
        </w:rPr>
        <w:t xml:space="preserve"> по Адаптированной общеобразовательной программе дошкольного образования. Уровень их развития отслеживается специалистами ДОУ, на основе полученных результатов составляется Адаптированная программа воспитанника и индивидуальный образовательный маршрут.</w:t>
      </w:r>
    </w:p>
    <w:p w:rsidR="009E2397" w:rsidRPr="00197C1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tab/>
        <w:t>К числу детей, не в полном объеме освоивших Общеобразовательную программу детского сада относятся и часто болеющие дети, дети из двуязычных семей, дети большую часть времени находящиеся на домашнем режиме.</w:t>
      </w: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tab/>
      </w:r>
    </w:p>
    <w:p w:rsidR="009E2397" w:rsidRPr="001A680E" w:rsidRDefault="009E2397" w:rsidP="009E2397">
      <w:pPr>
        <w:pStyle w:val="section1"/>
        <w:spacing w:before="0" w:after="0"/>
        <w:jc w:val="center"/>
        <w:rPr>
          <w:rFonts w:asciiTheme="minorHAnsi" w:hAnsiTheme="minorHAnsi"/>
          <w:sz w:val="22"/>
          <w:szCs w:val="22"/>
          <w:u w:val="single"/>
        </w:rPr>
      </w:pPr>
      <w:r w:rsidRPr="001A680E">
        <w:rPr>
          <w:rFonts w:asciiTheme="minorHAnsi" w:hAnsiTheme="minorHAnsi"/>
          <w:sz w:val="22"/>
          <w:szCs w:val="22"/>
          <w:u w:val="single"/>
        </w:rPr>
        <w:t>Показатели эффективности выполнения программы по образовательным областям</w:t>
      </w: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A680E">
        <w:rPr>
          <w:rFonts w:asciiTheme="minorHAnsi" w:hAnsiTheme="minorHAnsi"/>
          <w:sz w:val="22"/>
          <w:szCs w:val="22"/>
        </w:rPr>
        <w:drawing>
          <wp:inline distT="0" distB="0" distL="0" distR="0">
            <wp:extent cx="5940425" cy="2223138"/>
            <wp:effectExtent l="19050" t="0" r="22225" b="571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97C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В 2022 году показатели усвоения программы по образовательным областям значительно выросли по сравнению с тем же периодом 2021 года:</w:t>
      </w:r>
    </w:p>
    <w:p w:rsidR="009E2397" w:rsidRPr="00197C1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t>- «Художественно-эстетическое развитие» - 99 %</w:t>
      </w: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t xml:space="preserve">- «Физическое развитие» -97 % </w:t>
      </w: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97C17">
        <w:rPr>
          <w:rFonts w:asciiTheme="minorHAnsi" w:hAnsiTheme="minorHAnsi"/>
          <w:sz w:val="22"/>
          <w:szCs w:val="22"/>
        </w:rPr>
        <w:t>- «Речевое развитие» -94 %</w:t>
      </w:r>
    </w:p>
    <w:p w:rsidR="009E239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97C17">
        <w:rPr>
          <w:rFonts w:asciiTheme="minorHAnsi" w:hAnsiTheme="minorHAnsi"/>
          <w:sz w:val="22"/>
          <w:szCs w:val="22"/>
        </w:rPr>
        <w:t>- «Познавательное развитие» - 93 %</w:t>
      </w:r>
    </w:p>
    <w:p w:rsidR="009E2397" w:rsidRPr="00197C17" w:rsidRDefault="009E2397" w:rsidP="009E2397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97C17">
        <w:rPr>
          <w:rFonts w:asciiTheme="minorHAnsi" w:hAnsiTheme="minorHAnsi"/>
          <w:sz w:val="22"/>
          <w:szCs w:val="22"/>
        </w:rPr>
        <w:t>- «Социально-коммуникативное развитие» - 98 %</w:t>
      </w:r>
    </w:p>
    <w:p w:rsidR="009E2397" w:rsidRPr="00197C17" w:rsidRDefault="009E2397" w:rsidP="009E2397">
      <w:pPr>
        <w:spacing w:after="0" w:line="240" w:lineRule="auto"/>
        <w:ind w:firstLine="567"/>
        <w:jc w:val="both"/>
      </w:pPr>
      <w:r w:rsidRPr="00197C17">
        <w:t>Вывод: по итогам проведенного мониторинга большинство воспитанников достигли планируемых в 2022 году результатов освоения основной общеобразовательной программы дошкольного образования.</w:t>
      </w:r>
    </w:p>
    <w:p w:rsidR="009E2397" w:rsidRPr="00197C17" w:rsidRDefault="009E2397" w:rsidP="009E2397">
      <w:pPr>
        <w:spacing w:after="0" w:line="240" w:lineRule="auto"/>
        <w:ind w:firstLine="567"/>
      </w:pPr>
      <w:r w:rsidRPr="00197C17">
        <w:t>Высокие результаты обусловлены следующими факторами:</w:t>
      </w:r>
    </w:p>
    <w:p w:rsidR="009E2397" w:rsidRPr="00197C17" w:rsidRDefault="009E2397" w:rsidP="009E2397">
      <w:pPr>
        <w:spacing w:after="0" w:line="240" w:lineRule="auto"/>
        <w:ind w:firstLine="567"/>
      </w:pPr>
      <w:r w:rsidRPr="00197C17">
        <w:t>• профессионализмом педагогических кадров, их творческим потенциалом;</w:t>
      </w:r>
    </w:p>
    <w:p w:rsidR="009E2397" w:rsidRPr="00197C17" w:rsidRDefault="009E2397" w:rsidP="009E2397">
      <w:pPr>
        <w:spacing w:after="0" w:line="240" w:lineRule="auto"/>
        <w:ind w:firstLine="567"/>
      </w:pPr>
      <w:r w:rsidRPr="00197C17">
        <w:t>• введением системного планирования образовательной деятельности;</w:t>
      </w:r>
    </w:p>
    <w:p w:rsidR="009E2397" w:rsidRPr="00197C17" w:rsidRDefault="009E2397" w:rsidP="009E2397">
      <w:pPr>
        <w:spacing w:after="0" w:line="240" w:lineRule="auto"/>
        <w:ind w:firstLine="567"/>
      </w:pPr>
      <w:r w:rsidRPr="00197C17">
        <w:t xml:space="preserve">• обогащением РППС; </w:t>
      </w:r>
    </w:p>
    <w:p w:rsidR="009E2397" w:rsidRPr="00197C17" w:rsidRDefault="009E2397" w:rsidP="009E2397">
      <w:pPr>
        <w:spacing w:after="0" w:line="240" w:lineRule="auto"/>
        <w:ind w:firstLine="567"/>
      </w:pPr>
      <w:r w:rsidRPr="00197C17">
        <w:t>• инновационной деятельностью учреждения;</w:t>
      </w:r>
    </w:p>
    <w:p w:rsidR="009E2397" w:rsidRPr="00197C17" w:rsidRDefault="009E2397" w:rsidP="009E2397">
      <w:pPr>
        <w:spacing w:after="0" w:line="240" w:lineRule="auto"/>
        <w:ind w:firstLine="567"/>
      </w:pPr>
      <w:r w:rsidRPr="00197C17">
        <w:t xml:space="preserve">• партнерскими взаимоотношениями с семьями воспитанников. </w:t>
      </w:r>
    </w:p>
    <w:p w:rsidR="009E2397" w:rsidRPr="00197C17" w:rsidRDefault="009E2397" w:rsidP="009E2397">
      <w:pPr>
        <w:pStyle w:val="Default"/>
        <w:jc w:val="both"/>
        <w:rPr>
          <w:rFonts w:asciiTheme="minorHAnsi" w:hAnsiTheme="minorHAnsi"/>
          <w:color w:val="auto"/>
        </w:rPr>
      </w:pPr>
      <w:r w:rsidRPr="00197C17">
        <w:rPr>
          <w:color w:val="auto"/>
        </w:rPr>
        <w:t xml:space="preserve">   </w:t>
      </w:r>
      <w:r w:rsidRPr="00197C17">
        <w:rPr>
          <w:color w:val="auto"/>
        </w:rPr>
        <w:tab/>
      </w:r>
      <w:r w:rsidRPr="00197C17">
        <w:rPr>
          <w:rFonts w:asciiTheme="minorHAnsi" w:hAnsiTheme="minorHAnsi"/>
          <w:color w:val="auto"/>
          <w:sz w:val="22"/>
          <w:szCs w:val="22"/>
        </w:rPr>
        <w:t xml:space="preserve">Особое внимание в детском саду отводится </w:t>
      </w:r>
      <w:proofErr w:type="spellStart"/>
      <w:r w:rsidRPr="00197C17">
        <w:rPr>
          <w:rFonts w:asciiTheme="minorHAnsi" w:hAnsiTheme="minorHAnsi"/>
          <w:color w:val="auto"/>
          <w:sz w:val="22"/>
          <w:szCs w:val="22"/>
        </w:rPr>
        <w:t>коррекционно</w:t>
      </w:r>
      <w:proofErr w:type="spellEnd"/>
      <w:r w:rsidRPr="00197C17">
        <w:rPr>
          <w:rFonts w:asciiTheme="minorHAnsi" w:hAnsiTheme="minorHAnsi"/>
          <w:color w:val="auto"/>
          <w:sz w:val="22"/>
          <w:szCs w:val="22"/>
        </w:rPr>
        <w:t xml:space="preserve"> - развивающей работе с детьми, имеющими заключения ПМПК и детьми, нуждающимися в логопедической помощи. Охват коррекционно-развивающей работой в 2022</w:t>
      </w:r>
      <w:r w:rsidRPr="00197C17">
        <w:rPr>
          <w:rFonts w:asciiTheme="minorHAnsi" w:hAnsiTheme="minorHAnsi"/>
          <w:color w:val="auto"/>
        </w:rPr>
        <w:t xml:space="preserve"> г. составил:</w:t>
      </w:r>
    </w:p>
    <w:p w:rsidR="009E2397" w:rsidRPr="00197C17" w:rsidRDefault="009E2397" w:rsidP="009E239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дети с ОВЗ, обусловленные тяжелыми нарушениями речи – 27 воспитанников;</w:t>
      </w:r>
    </w:p>
    <w:p w:rsidR="009E2397" w:rsidRPr="00197C17" w:rsidRDefault="009E2397" w:rsidP="009E239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дети с ОВЗ, обусловленные задержкой психического развития – 7 воспитанников;</w:t>
      </w:r>
    </w:p>
    <w:p w:rsidR="009E2397" w:rsidRPr="00197C17" w:rsidRDefault="009E2397" w:rsidP="009E239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 xml:space="preserve">-  дети, нуждающиеся в логопедической помощи – 105 воспитанников. </w:t>
      </w:r>
    </w:p>
    <w:p w:rsidR="009E2397" w:rsidRPr="00197C17" w:rsidRDefault="009E2397" w:rsidP="009E2397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197C17">
        <w:rPr>
          <w:rFonts w:asciiTheme="minorHAnsi" w:eastAsia="Times New Roman" w:hAnsiTheme="minorHAnsi" w:cs="Arial"/>
          <w:lang w:eastAsia="ru-RU"/>
        </w:rPr>
        <w:t xml:space="preserve">Реализация коррекционно-развивающей работы осуществляется всеми специалистами дошкольного учреждения: воспитателями, инструктором по физической культуре, музыкальным руководителем, педагогом-психологом, учителем-логопедом, учителем-дефектологом, а также медицинским персоналом. </w:t>
      </w:r>
    </w:p>
    <w:p w:rsidR="009E2397" w:rsidRPr="00197C17" w:rsidRDefault="009E2397" w:rsidP="009E2397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197C17">
        <w:rPr>
          <w:rFonts w:asciiTheme="minorHAnsi" w:eastAsia="Times New Roman" w:hAnsiTheme="minorHAnsi" w:cs="Arial"/>
          <w:lang w:eastAsia="ru-RU"/>
        </w:rPr>
        <w:t xml:space="preserve">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 </w:t>
      </w:r>
    </w:p>
    <w:p w:rsidR="009E2397" w:rsidRPr="00197C17" w:rsidRDefault="009E2397" w:rsidP="009E2397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197C17">
        <w:rPr>
          <w:rFonts w:asciiTheme="minorHAnsi" w:eastAsia="Times New Roman" w:hAnsiTheme="minorHAnsi" w:cs="Arial"/>
          <w:lang w:eastAsia="ru-RU"/>
        </w:rPr>
        <w:t>В детском саду используются следующие формы коррекционно-развивающей работы:</w:t>
      </w:r>
    </w:p>
    <w:p w:rsidR="009E2397" w:rsidRPr="00197C17" w:rsidRDefault="009E2397" w:rsidP="009E2397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197C17">
        <w:rPr>
          <w:rFonts w:asciiTheme="minorHAnsi" w:eastAsia="Times New Roman" w:hAnsiTheme="minorHAnsi" w:cs="Arial"/>
          <w:lang w:eastAsia="ru-RU"/>
        </w:rPr>
        <w:t>- логопедическая работа с детьми, имеющими тяжёлые нарушения речи (ТНР);</w:t>
      </w:r>
    </w:p>
    <w:p w:rsidR="009E2397" w:rsidRPr="00197C17" w:rsidRDefault="009E2397" w:rsidP="009E2397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197C17">
        <w:rPr>
          <w:rFonts w:asciiTheme="minorHAnsi" w:eastAsia="Times New Roman" w:hAnsiTheme="minorHAnsi" w:cs="Arial"/>
          <w:lang w:eastAsia="ru-RU"/>
        </w:rPr>
        <w:lastRenderedPageBreak/>
        <w:t>- занятия педагога – психолога (коррекция нарушений эмоционально-волевой сферы, проблемы поведения воспитанников);</w:t>
      </w:r>
    </w:p>
    <w:p w:rsidR="009E2397" w:rsidRPr="00197C17" w:rsidRDefault="009E2397" w:rsidP="009E2397">
      <w:pPr>
        <w:spacing w:after="0" w:line="240" w:lineRule="auto"/>
        <w:ind w:firstLine="708"/>
        <w:jc w:val="both"/>
      </w:pPr>
      <w:r w:rsidRPr="00197C17">
        <w:rPr>
          <w:rFonts w:asciiTheme="minorHAnsi" w:eastAsia="Times New Roman" w:hAnsiTheme="minorHAnsi" w:cs="Arial"/>
          <w:lang w:eastAsia="ru-RU"/>
        </w:rPr>
        <w:t>- занятия учителя-дефектолога (</w:t>
      </w:r>
      <w:r w:rsidRPr="00197C17">
        <w:t>максимальная компенсация и коррекция выявленных недостатков развития;</w:t>
      </w:r>
    </w:p>
    <w:p w:rsidR="009E2397" w:rsidRPr="000B2D05" w:rsidRDefault="009E2397" w:rsidP="009E2397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 xml:space="preserve">- коррекционно-развивающие и </w:t>
      </w:r>
      <w:proofErr w:type="spellStart"/>
      <w:r w:rsidRPr="000B2D05">
        <w:rPr>
          <w:rFonts w:asciiTheme="minorHAnsi" w:eastAsia="Times New Roman" w:hAnsiTheme="minorHAnsi" w:cs="Arial"/>
          <w:lang w:eastAsia="ru-RU"/>
        </w:rPr>
        <w:t>здоровьесберегающие</w:t>
      </w:r>
      <w:proofErr w:type="spellEnd"/>
      <w:r w:rsidRPr="000B2D05">
        <w:rPr>
          <w:rFonts w:asciiTheme="minorHAnsi" w:eastAsia="Times New Roman" w:hAnsiTheme="minorHAnsi" w:cs="Arial"/>
          <w:lang w:eastAsia="ru-RU"/>
        </w:rPr>
        <w:t xml:space="preserve"> технологии и формы (музыкотерапия, </w:t>
      </w:r>
      <w:proofErr w:type="spellStart"/>
      <w:r w:rsidRPr="000B2D05">
        <w:rPr>
          <w:rFonts w:asciiTheme="minorHAnsi" w:eastAsia="Times New Roman" w:hAnsiTheme="minorHAnsi" w:cs="Arial"/>
          <w:lang w:eastAsia="ru-RU"/>
        </w:rPr>
        <w:t>сказкотерапия</w:t>
      </w:r>
      <w:proofErr w:type="spellEnd"/>
      <w:r w:rsidRPr="000B2D05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0B2D05">
        <w:rPr>
          <w:rFonts w:asciiTheme="minorHAnsi" w:eastAsia="Times New Roman" w:hAnsiTheme="minorHAnsi" w:cs="Arial"/>
          <w:lang w:eastAsia="ru-RU"/>
        </w:rPr>
        <w:t>логоритмические</w:t>
      </w:r>
      <w:proofErr w:type="spellEnd"/>
      <w:r w:rsidRPr="000B2D05">
        <w:rPr>
          <w:rFonts w:asciiTheme="minorHAnsi" w:eastAsia="Times New Roman" w:hAnsiTheme="minorHAnsi" w:cs="Arial"/>
          <w:lang w:eastAsia="ru-RU"/>
        </w:rPr>
        <w:t xml:space="preserve"> занятия с детьми раннего дошкольного возраста, эмоционально-стимулирующая гимнастика, игровой </w:t>
      </w:r>
      <w:proofErr w:type="spellStart"/>
      <w:r w:rsidRPr="000B2D05">
        <w:rPr>
          <w:rFonts w:asciiTheme="minorHAnsi" w:eastAsia="Times New Roman" w:hAnsiTheme="minorHAnsi" w:cs="Arial"/>
          <w:lang w:eastAsia="ru-RU"/>
        </w:rPr>
        <w:t>самомассаж</w:t>
      </w:r>
      <w:proofErr w:type="spellEnd"/>
      <w:r w:rsidRPr="000B2D05">
        <w:rPr>
          <w:rFonts w:asciiTheme="minorHAnsi" w:eastAsia="Times New Roman" w:hAnsiTheme="minorHAnsi" w:cs="Arial"/>
          <w:lang w:eastAsia="ru-RU"/>
        </w:rPr>
        <w:t>, пальчиковая гимнастика, дыхательная гимнастика, артикуляционная гимнастика</w:t>
      </w:r>
      <w:r>
        <w:rPr>
          <w:rFonts w:asciiTheme="minorHAnsi" w:eastAsia="Times New Roman" w:hAnsiTheme="minorHAnsi" w:cs="Arial"/>
          <w:lang w:eastAsia="ru-RU"/>
        </w:rPr>
        <w:t>)</w:t>
      </w:r>
      <w:r w:rsidRPr="000B2D05">
        <w:rPr>
          <w:rFonts w:asciiTheme="minorHAnsi" w:eastAsia="Times New Roman" w:hAnsiTheme="minorHAnsi" w:cs="Arial"/>
          <w:lang w:eastAsia="ru-RU"/>
        </w:rPr>
        <w:t>.</w:t>
      </w:r>
    </w:p>
    <w:p w:rsidR="009E2397" w:rsidRPr="00C7674B" w:rsidRDefault="009E2397" w:rsidP="009E2397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0B2D05">
        <w:rPr>
          <w:rFonts w:asciiTheme="minorHAnsi" w:eastAsia="Times New Roman" w:hAnsiTheme="minorHAnsi" w:cs="Arial"/>
          <w:lang w:eastAsia="ru-RU"/>
        </w:rPr>
        <w:t xml:space="preserve">В результате применения </w:t>
      </w:r>
      <w:proofErr w:type="spellStart"/>
      <w:r w:rsidRPr="000B2D05">
        <w:rPr>
          <w:rFonts w:asciiTheme="minorHAnsi" w:eastAsia="Times New Roman" w:hAnsiTheme="minorHAnsi" w:cs="Arial"/>
          <w:lang w:eastAsia="ru-RU"/>
        </w:rPr>
        <w:t>здоровьесберегающих</w:t>
      </w:r>
      <w:proofErr w:type="spellEnd"/>
      <w:r w:rsidRPr="000B2D05">
        <w:rPr>
          <w:rFonts w:asciiTheme="minorHAnsi" w:eastAsia="Times New Roman" w:hAnsiTheme="minorHAnsi" w:cs="Arial"/>
          <w:lang w:eastAsia="ru-RU"/>
        </w:rPr>
        <w:t xml:space="preserve"> и коррекционно-развивающих технологий в детском саду, по данным медицинской диагностики и диагностики педагогов-специалистов, было отмечено повышение функциональных резервов организма, снизилась заболеваемость, наблюдается стабильная </w:t>
      </w:r>
      <w:r w:rsidRPr="00C7674B">
        <w:rPr>
          <w:rFonts w:asciiTheme="minorHAnsi" w:eastAsia="Times New Roman" w:hAnsiTheme="minorHAnsi" w:cs="Arial"/>
          <w:lang w:eastAsia="ru-RU"/>
        </w:rPr>
        <w:t>положительная динамика в коррекции речевых нарушений воспитанников</w:t>
      </w:r>
      <w:r w:rsidRPr="00C7674B">
        <w:rPr>
          <w:rFonts w:asciiTheme="minorHAnsi" w:hAnsiTheme="minorHAnsi"/>
        </w:rPr>
        <w:t>.</w:t>
      </w:r>
    </w:p>
    <w:p w:rsidR="009E2397" w:rsidRPr="00C7674B" w:rsidRDefault="009E2397" w:rsidP="009E2397">
      <w:pPr>
        <w:spacing w:after="0" w:line="240" w:lineRule="auto"/>
        <w:jc w:val="both"/>
        <w:rPr>
          <w:rFonts w:asciiTheme="minorHAnsi" w:hAnsiTheme="minorHAnsi"/>
        </w:rPr>
      </w:pPr>
      <w:r w:rsidRPr="00C7674B">
        <w:rPr>
          <w:rFonts w:asciiTheme="minorHAnsi" w:hAnsiTheme="minorHAnsi"/>
        </w:rPr>
        <w:t xml:space="preserve"> </w:t>
      </w:r>
      <w:r w:rsidRPr="00C7674B">
        <w:rPr>
          <w:rFonts w:asciiTheme="minorHAnsi" w:hAnsiTheme="minorHAnsi"/>
        </w:rPr>
        <w:tab/>
      </w:r>
      <w:r w:rsidRPr="00C7674B">
        <w:rPr>
          <w:rFonts w:asciiTheme="minorHAnsi" w:eastAsia="Times New Roman" w:hAnsiTheme="minorHAnsi"/>
          <w:lang w:eastAsia="ru-RU"/>
        </w:rPr>
        <w:t>В мае 2022 года выбыл</w:t>
      </w:r>
      <w:r>
        <w:rPr>
          <w:rFonts w:asciiTheme="minorHAnsi" w:eastAsia="Times New Roman" w:hAnsiTheme="minorHAnsi"/>
          <w:lang w:eastAsia="ru-RU"/>
        </w:rPr>
        <w:t>и</w:t>
      </w:r>
      <w:r w:rsidRPr="00C7674B">
        <w:rPr>
          <w:rFonts w:asciiTheme="minorHAnsi" w:eastAsia="Times New Roman" w:hAnsiTheme="minorHAnsi"/>
          <w:lang w:eastAsia="ru-RU"/>
        </w:rPr>
        <w:t xml:space="preserve"> в </w:t>
      </w:r>
      <w:r>
        <w:rPr>
          <w:rFonts w:asciiTheme="minorHAnsi" w:eastAsia="Times New Roman" w:hAnsiTheme="minorHAnsi"/>
          <w:lang w:eastAsia="ru-RU"/>
        </w:rPr>
        <w:t>школу 55</w:t>
      </w:r>
      <w:r w:rsidRPr="00C7674B">
        <w:rPr>
          <w:rFonts w:asciiTheme="minorHAnsi" w:eastAsia="Times New Roman" w:hAnsiTheme="minorHAnsi"/>
          <w:lang w:eastAsia="ru-RU"/>
        </w:rPr>
        <w:t xml:space="preserve"> воспитанник</w:t>
      </w:r>
      <w:r>
        <w:rPr>
          <w:rFonts w:asciiTheme="minorHAnsi" w:eastAsia="Times New Roman" w:hAnsiTheme="minorHAnsi"/>
          <w:lang w:eastAsia="ru-RU"/>
        </w:rPr>
        <w:t>ов</w:t>
      </w:r>
      <w:r w:rsidRPr="00C7674B">
        <w:rPr>
          <w:rFonts w:asciiTheme="minorHAnsi" w:eastAsia="Times New Roman" w:hAnsiTheme="minorHAnsi"/>
          <w:lang w:eastAsia="ru-RU"/>
        </w:rPr>
        <w:t>. П</w:t>
      </w:r>
      <w:r w:rsidRPr="00C7674B">
        <w:rPr>
          <w:rFonts w:asciiTheme="minorHAnsi" w:hAnsiTheme="minorHAnsi"/>
        </w:rPr>
        <w:t>о результатам диагностики детей доля выпускников, готовых к обучению в школе – 100%</w:t>
      </w:r>
    </w:p>
    <w:p w:rsidR="009E2397" w:rsidRPr="00C7674B" w:rsidRDefault="009E2397" w:rsidP="009E2397">
      <w:p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b/>
          <w:lang w:eastAsia="ru-RU"/>
        </w:rPr>
        <w:t>Выводы:</w:t>
      </w:r>
      <w:r w:rsidRPr="00C7674B">
        <w:rPr>
          <w:rFonts w:asciiTheme="minorHAnsi" w:eastAsia="Times New Roman" w:hAnsiTheme="minorHAnsi"/>
          <w:lang w:eastAsia="ru-RU"/>
        </w:rPr>
        <w:t xml:space="preserve">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уровне:</w:t>
      </w:r>
    </w:p>
    <w:p w:rsidR="009E2397" w:rsidRPr="00C7674B" w:rsidRDefault="009E2397" w:rsidP="009E2397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lang w:eastAsia="ru-RU"/>
        </w:rPr>
        <w:t>созданы благоприятные условия для полноценного проживания ребёнком дошкольного детства;</w:t>
      </w:r>
    </w:p>
    <w:p w:rsidR="009E2397" w:rsidRPr="00C7674B" w:rsidRDefault="009E2397" w:rsidP="009E2397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lang w:eastAsia="ru-RU"/>
        </w:rPr>
        <w:t>в ДОУ создана современная развивающая предметно-пространственная среда;</w:t>
      </w:r>
    </w:p>
    <w:p w:rsidR="009E2397" w:rsidRPr="00C7674B" w:rsidRDefault="009E2397" w:rsidP="009E2397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lang w:eastAsia="ru-RU"/>
        </w:rPr>
        <w:t>ООП ДОУ освоена на 96 %;</w:t>
      </w:r>
    </w:p>
    <w:p w:rsidR="009E2397" w:rsidRPr="00C7674B" w:rsidRDefault="009E2397" w:rsidP="009E2397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lang w:eastAsia="ru-RU"/>
        </w:rPr>
        <w:t>педагоги владеют современными развивающими технологиями для реализации образовательной деятельности;</w:t>
      </w:r>
    </w:p>
    <w:p w:rsidR="009E2397" w:rsidRPr="00C7674B" w:rsidRDefault="009E2397" w:rsidP="009E2397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деятельности;</w:t>
      </w:r>
    </w:p>
    <w:p w:rsidR="009E2397" w:rsidRPr="00C7674B" w:rsidRDefault="009E2397" w:rsidP="009E2397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C7674B">
        <w:rPr>
          <w:rFonts w:asciiTheme="minorHAnsi" w:eastAsia="Times New Roman" w:hAnsiTheme="minorHAnsi"/>
          <w:lang w:eastAsia="ru-RU"/>
        </w:rPr>
        <w:t>осуществляется психолого-педагогическая поддержка семьи.</w:t>
      </w:r>
    </w:p>
    <w:p w:rsidR="009E2397" w:rsidRPr="00C7674B" w:rsidRDefault="009E2397" w:rsidP="009E2397">
      <w:pPr>
        <w:spacing w:after="0" w:line="240" w:lineRule="auto"/>
        <w:ind w:firstLine="708"/>
        <w:jc w:val="center"/>
        <w:rPr>
          <w:rFonts w:asciiTheme="minorHAnsi" w:hAnsiTheme="minorHAnsi"/>
          <w:b/>
          <w:bCs/>
        </w:rPr>
      </w:pPr>
    </w:p>
    <w:p w:rsidR="009E2397" w:rsidRPr="009E2397" w:rsidRDefault="009E2397" w:rsidP="009E2397">
      <w:pPr>
        <w:spacing w:after="0" w:line="240" w:lineRule="auto"/>
        <w:jc w:val="center"/>
        <w:rPr>
          <w:rFonts w:asciiTheme="minorHAnsi" w:eastAsia="Times New Roman" w:hAnsiTheme="minorHAnsi"/>
          <w:bCs/>
          <w:u w:val="single"/>
          <w:lang w:eastAsia="ru-RU"/>
        </w:rPr>
      </w:pPr>
      <w:r w:rsidRPr="009E2397">
        <w:rPr>
          <w:rFonts w:asciiTheme="minorHAnsi" w:eastAsia="Times New Roman" w:hAnsiTheme="minorHAnsi"/>
          <w:bCs/>
          <w:u w:val="single"/>
          <w:lang w:eastAsia="ru-RU"/>
        </w:rPr>
        <w:t xml:space="preserve">Участие воспитанников в мероприятиях различного уровня </w:t>
      </w:r>
    </w:p>
    <w:p w:rsidR="009E2397" w:rsidRPr="002A5C8D" w:rsidRDefault="009E2397" w:rsidP="009E2397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E2397" w:rsidRDefault="009E2397" w:rsidP="009E2397">
      <w:pPr>
        <w:spacing w:after="0" w:line="240" w:lineRule="auto"/>
        <w:ind w:firstLine="708"/>
        <w:jc w:val="both"/>
      </w:pPr>
      <w:r>
        <w:rPr>
          <w:rFonts w:asciiTheme="minorHAnsi" w:hAnsiTheme="minorHAnsi"/>
          <w:bCs/>
        </w:rPr>
        <w:t>В течение 2022</w:t>
      </w:r>
      <w:r w:rsidRPr="00FE3D70">
        <w:rPr>
          <w:rFonts w:asciiTheme="minorHAnsi" w:hAnsiTheme="minorHAnsi"/>
          <w:bCs/>
        </w:rPr>
        <w:t xml:space="preserve"> года воспитанники дошкольного учреждения принимали активное участие в</w:t>
      </w:r>
      <w:r w:rsidRPr="00FE3D70">
        <w:t xml:space="preserve"> мероприятиях различного уровня:</w:t>
      </w:r>
    </w:p>
    <w:p w:rsidR="009E2397" w:rsidRDefault="009E2397" w:rsidP="009E2397">
      <w:pPr>
        <w:spacing w:after="0" w:line="240" w:lineRule="auto"/>
        <w:ind w:firstLine="708"/>
        <w:jc w:val="both"/>
      </w:pPr>
    </w:p>
    <w:p w:rsidR="009E2397" w:rsidRPr="00490121" w:rsidRDefault="009E2397" w:rsidP="009E2397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90121">
        <w:rPr>
          <w:rFonts w:asciiTheme="minorHAnsi" w:hAnsiTheme="minorHAnsi"/>
          <w:sz w:val="22"/>
          <w:szCs w:val="22"/>
        </w:rPr>
        <w:t>победители городского фестиваля «Танцующий Ярославль» – диплом лауреата 3 степени;</w:t>
      </w:r>
    </w:p>
    <w:p w:rsidR="009E2397" w:rsidRPr="00490121" w:rsidRDefault="009E2397" w:rsidP="009E2397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90121">
        <w:rPr>
          <w:rFonts w:asciiTheme="minorHAnsi" w:hAnsiTheme="minorHAnsi"/>
          <w:sz w:val="22"/>
          <w:szCs w:val="22"/>
        </w:rPr>
        <w:t>победители городского конкурса творческих работ «Новогодний калейдоскоп» – 2 место;</w:t>
      </w:r>
    </w:p>
    <w:p w:rsidR="009E2397" w:rsidRPr="00490121" w:rsidRDefault="009E2397" w:rsidP="009E2397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90121">
        <w:rPr>
          <w:rFonts w:asciiTheme="minorHAnsi" w:hAnsiTheme="minorHAnsi"/>
          <w:sz w:val="22"/>
          <w:szCs w:val="22"/>
        </w:rPr>
        <w:t>победители городского конкурса творческих работ «Дворец Деда Мороза» - 2 место;</w:t>
      </w:r>
    </w:p>
    <w:p w:rsidR="009E2397" w:rsidRPr="00490121" w:rsidRDefault="009E2397" w:rsidP="009E2397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90121">
        <w:rPr>
          <w:rFonts w:asciiTheme="minorHAnsi" w:hAnsiTheme="minorHAnsi"/>
          <w:sz w:val="22"/>
          <w:szCs w:val="22"/>
        </w:rPr>
        <w:t>победители городского конкурса «Театральные ступеньки» - 2 место;</w:t>
      </w:r>
    </w:p>
    <w:p w:rsidR="009E2397" w:rsidRPr="00490121" w:rsidRDefault="009E2397" w:rsidP="009E2397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90121">
        <w:rPr>
          <w:rFonts w:asciiTheme="minorHAnsi" w:hAnsiTheme="minorHAnsi"/>
          <w:sz w:val="22"/>
          <w:szCs w:val="22"/>
        </w:rPr>
        <w:t>победители городского дистанционного конкурса творческих работ «Майский праздник – день Победы» - 1 место;</w:t>
      </w:r>
    </w:p>
    <w:p w:rsidR="009E2397" w:rsidRPr="006D0BD6" w:rsidRDefault="009E2397" w:rsidP="009E2397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90121">
        <w:rPr>
          <w:rFonts w:asciiTheme="minorHAnsi" w:hAnsiTheme="minorHAnsi"/>
          <w:sz w:val="22"/>
          <w:szCs w:val="22"/>
        </w:rPr>
        <w:t>победители</w:t>
      </w:r>
      <w:proofErr w:type="gramStart"/>
      <w:r w:rsidRPr="00490121">
        <w:rPr>
          <w:rFonts w:asciiTheme="minorHAnsi" w:hAnsiTheme="minorHAnsi"/>
          <w:sz w:val="22"/>
          <w:szCs w:val="22"/>
        </w:rPr>
        <w:t xml:space="preserve"> П</w:t>
      </w:r>
      <w:proofErr w:type="gramEnd"/>
      <w:r w:rsidRPr="00490121">
        <w:rPr>
          <w:rFonts w:asciiTheme="minorHAnsi" w:hAnsiTheme="minorHAnsi"/>
          <w:sz w:val="22"/>
          <w:szCs w:val="22"/>
        </w:rPr>
        <w:t>ервого фестиваля эстафетного бега, посвящен</w:t>
      </w:r>
      <w:r>
        <w:rPr>
          <w:rFonts w:asciiTheme="minorHAnsi" w:hAnsiTheme="minorHAnsi"/>
          <w:sz w:val="22"/>
          <w:szCs w:val="22"/>
        </w:rPr>
        <w:t>ного Дню Победы в ВОВ – 3 место.</w:t>
      </w:r>
    </w:p>
    <w:p w:rsidR="009E2397" w:rsidRDefault="009E2397" w:rsidP="009E2397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ru-RU"/>
        </w:rPr>
      </w:pPr>
    </w:p>
    <w:p w:rsidR="009E2397" w:rsidRDefault="009E2397" w:rsidP="009E2397">
      <w:pPr>
        <w:spacing w:after="0" w:line="240" w:lineRule="auto"/>
        <w:ind w:firstLine="708"/>
        <w:jc w:val="center"/>
        <w:rPr>
          <w:b/>
        </w:rPr>
      </w:pPr>
    </w:p>
    <w:p w:rsidR="009E2397" w:rsidRPr="009E2397" w:rsidRDefault="009E2397" w:rsidP="009E23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u w:val="single"/>
        </w:rPr>
      </w:pPr>
      <w:r w:rsidRPr="009E2397">
        <w:rPr>
          <w:rFonts w:asciiTheme="minorHAnsi" w:hAnsiTheme="minorHAnsi"/>
          <w:bCs/>
          <w:u w:val="single"/>
        </w:rPr>
        <w:t>Взаимодействие с социальными партнерами</w:t>
      </w:r>
    </w:p>
    <w:p w:rsidR="009E2397" w:rsidRPr="000B2D05" w:rsidRDefault="009E2397" w:rsidP="009E23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E2397" w:rsidRPr="00490121" w:rsidRDefault="009E2397" w:rsidP="009E2397">
      <w:pPr>
        <w:spacing w:after="0" w:line="240" w:lineRule="auto"/>
        <w:ind w:firstLine="709"/>
        <w:jc w:val="both"/>
      </w:pPr>
      <w:r w:rsidRPr="00490121">
        <w:rPr>
          <w:rFonts w:asciiTheme="minorHAnsi" w:eastAsia="Times New Roman" w:hAnsiTheme="minorHAnsi"/>
          <w:bCs/>
          <w:lang w:eastAsia="ru-RU"/>
        </w:rPr>
        <w:t>Реализация основной общеобразовательной программы дошкольного образования предполагает тесное взаимодействие с различными социальными партнерами.</w:t>
      </w:r>
      <w:r w:rsidRPr="00490121">
        <w:rPr>
          <w:rFonts w:asciiTheme="minorHAnsi" w:eastAsia="Times New Roman" w:hAnsiTheme="minorHAnsi"/>
          <w:b/>
          <w:bCs/>
          <w:lang w:eastAsia="ru-RU"/>
        </w:rPr>
        <w:t xml:space="preserve"> </w:t>
      </w:r>
      <w:r w:rsidRPr="00490121">
        <w:t xml:space="preserve">На протяжении нескольких лет детский сад использует разнообразные формы социального партнерства с различными организациями. 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490121">
        <w:rPr>
          <w:rFonts w:asciiTheme="minorHAnsi" w:eastAsia="Times New Roman" w:hAnsiTheme="minorHAnsi"/>
          <w:bCs/>
          <w:lang w:eastAsia="ru-RU"/>
        </w:rPr>
        <w:t xml:space="preserve">Детский сад осуществляет сотрудничество со следующими социальными партнерами: </w:t>
      </w:r>
      <w:proofErr w:type="gramStart"/>
      <w:r w:rsidRPr="00490121">
        <w:rPr>
          <w:rFonts w:asciiTheme="minorHAnsi" w:eastAsia="Times New Roman" w:hAnsiTheme="minorHAnsi"/>
          <w:bCs/>
          <w:lang w:eastAsia="ru-RU"/>
        </w:rPr>
        <w:t>Департаментом образования мэрии г. Ярославля, МКУ ЦОФ ОУ Ленинского и Кировского районов г. Ярославля, Институтом развития образования, ЯГПУ им. К.Д. Ушинского, ГЦРО г. Ярославля, ГУ ЯО ЦО и ККО, детской поликлиникой № 1, центром диагностики и коррекции «Развитие», «Центром помощи детям», Пожарной частью № 1 г. Ярославля, ГИБДД г. Ярославля и ЯО, с другими детскими садами города, МОУ СОШ № 71, 44</w:t>
      </w:r>
      <w:proofErr w:type="gramEnd"/>
      <w:r w:rsidRPr="00490121">
        <w:rPr>
          <w:rFonts w:asciiTheme="minorHAnsi" w:eastAsia="Times New Roman" w:hAnsiTheme="minorHAnsi"/>
          <w:bCs/>
          <w:lang w:eastAsia="ru-RU"/>
        </w:rPr>
        <w:t>, ЦАТ «Перспектива».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490121">
        <w:rPr>
          <w:rFonts w:asciiTheme="minorHAnsi" w:eastAsia="Times New Roman" w:hAnsiTheme="minorHAnsi"/>
          <w:bCs/>
          <w:lang w:eastAsia="ru-RU"/>
        </w:rPr>
        <w:t xml:space="preserve">В рамках сетевого взаимодействия в 2020 учебном году наш детский сад активно сотрудничал </w:t>
      </w:r>
      <w:proofErr w:type="gramStart"/>
      <w:r w:rsidRPr="00490121">
        <w:rPr>
          <w:rFonts w:asciiTheme="minorHAnsi" w:eastAsia="Times New Roman" w:hAnsiTheme="minorHAnsi"/>
          <w:bCs/>
          <w:lang w:eastAsia="ru-RU"/>
        </w:rPr>
        <w:t>с</w:t>
      </w:r>
      <w:proofErr w:type="gramEnd"/>
      <w:r w:rsidRPr="00490121">
        <w:rPr>
          <w:rFonts w:asciiTheme="minorHAnsi" w:eastAsia="Times New Roman" w:hAnsiTheme="minorHAnsi"/>
          <w:bCs/>
          <w:lang w:eastAsia="ru-RU"/>
        </w:rPr>
        <w:t>: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490121">
        <w:rPr>
          <w:rFonts w:asciiTheme="minorHAnsi" w:eastAsia="Times New Roman" w:hAnsiTheme="minorHAnsi"/>
          <w:bCs/>
          <w:lang w:eastAsia="ru-RU"/>
        </w:rPr>
        <w:t xml:space="preserve">-  </w:t>
      </w:r>
      <w:r w:rsidRPr="00490121">
        <w:t>МДОУ №№ 6, 47,95, 102, 150, 158, 170, 174, 192, 211, 212,215, 227, 228, 231, 235, СШ № 2</w:t>
      </w:r>
      <w:r w:rsidRPr="00490121">
        <w:rPr>
          <w:rFonts w:asciiTheme="minorHAnsi" w:eastAsia="Times New Roman" w:hAnsiTheme="minorHAnsi"/>
          <w:bCs/>
          <w:lang w:eastAsia="ru-RU"/>
        </w:rPr>
        <w:t xml:space="preserve"> -  муниципальный инновационный проект </w:t>
      </w:r>
      <w:r w:rsidRPr="00490121">
        <w:t>«Развитие межполушарного взаимодействия как основы интеллектуального развития детей»</w:t>
      </w:r>
      <w:r w:rsidRPr="00490121">
        <w:rPr>
          <w:rFonts w:asciiTheme="minorHAnsi" w:eastAsia="Times New Roman" w:hAnsiTheme="minorHAnsi"/>
          <w:bCs/>
          <w:lang w:eastAsia="ru-RU"/>
        </w:rPr>
        <w:t>;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490121">
        <w:rPr>
          <w:rFonts w:asciiTheme="minorHAnsi" w:eastAsia="Times New Roman" w:hAnsiTheme="minorHAnsi"/>
          <w:bCs/>
          <w:lang w:eastAsia="ru-RU"/>
        </w:rPr>
        <w:lastRenderedPageBreak/>
        <w:t>- МДОУ «Детский сад №№ 8,25,44,82, 98,100,106,107,109, 144,170,179,218» - муниципальный инновационный проекта «Педагог для всех»;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490121">
        <w:rPr>
          <w:rFonts w:asciiTheme="minorHAnsi" w:eastAsia="Times New Roman" w:hAnsiTheme="minorHAnsi"/>
          <w:bCs/>
          <w:lang w:eastAsia="ru-RU"/>
        </w:rPr>
        <w:t xml:space="preserve">- МДОУ «Детский сад № 106», МДОУ «Детский сад № 65», «Детский сад № 73» проекты </w:t>
      </w:r>
      <w:r w:rsidRPr="00490121">
        <w:rPr>
          <w:rFonts w:asciiTheme="minorHAnsi" w:eastAsia="Times New Roman" w:hAnsiTheme="minorHAnsi"/>
          <w:bdr w:val="none" w:sz="0" w:space="0" w:color="auto" w:frame="1"/>
          <w:lang w:eastAsia="ru-RU"/>
        </w:rPr>
        <w:t xml:space="preserve">«Педагогическая карусель», </w:t>
      </w:r>
      <w:r w:rsidRPr="00490121">
        <w:rPr>
          <w:rFonts w:asciiTheme="minorHAnsi" w:eastAsia="Times New Roman" w:hAnsiTheme="minorHAnsi"/>
          <w:bCs/>
          <w:lang w:eastAsia="ru-RU"/>
        </w:rPr>
        <w:t>«Умные каникулы».</w:t>
      </w:r>
    </w:p>
    <w:p w:rsidR="009E2397" w:rsidRPr="00490121" w:rsidRDefault="009E2397" w:rsidP="009E2397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9"/>
          <w:rFonts w:asciiTheme="minorHAnsi" w:hAnsiTheme="minorHAnsi"/>
          <w:b w:val="0"/>
          <w:color w:val="auto"/>
          <w:sz w:val="22"/>
          <w:szCs w:val="22"/>
          <w:bdr w:val="none" w:sz="0" w:space="0" w:color="auto" w:frame="1"/>
        </w:rPr>
      </w:pPr>
      <w:r w:rsidRPr="00490121">
        <w:rPr>
          <w:rStyle w:val="a9"/>
          <w:rFonts w:asciiTheme="minorHAnsi" w:hAnsiTheme="minorHAnsi"/>
          <w:b w:val="0"/>
          <w:color w:val="auto"/>
          <w:sz w:val="22"/>
          <w:szCs w:val="22"/>
          <w:bdr w:val="none" w:sz="0" w:space="0" w:color="auto" w:frame="1"/>
        </w:rPr>
        <w:t xml:space="preserve">В течение года социальными партнерами детского сада был Центр анимационного творчества «Перспектива». Мастер-классы и занятия проходили два раза в неделю с детьми старшей и подготовительной групп, по авторским программам анимационной педагогики. За год дети научились создавать анимационные сюжеты, используя поделки и творческие работы, изготовленные своими руками. </w:t>
      </w:r>
    </w:p>
    <w:p w:rsidR="009E2397" w:rsidRPr="00490121" w:rsidRDefault="009E2397" w:rsidP="009E2397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 w:rsidRPr="00490121">
        <w:rPr>
          <w:rStyle w:val="a9"/>
          <w:rFonts w:asciiTheme="minorHAnsi" w:hAnsiTheme="minorHAnsi"/>
          <w:b w:val="0"/>
          <w:color w:val="auto"/>
          <w:sz w:val="22"/>
          <w:szCs w:val="22"/>
          <w:bdr w:val="none" w:sz="0" w:space="0" w:color="auto" w:frame="1"/>
        </w:rPr>
        <w:t>Занятия способствовали развитию мелкой моторики</w:t>
      </w:r>
      <w:r w:rsidRPr="00490121">
        <w:rPr>
          <w:rFonts w:asciiTheme="minorHAnsi" w:hAnsiTheme="minorHAnsi"/>
          <w:color w:val="auto"/>
          <w:sz w:val="22"/>
          <w:szCs w:val="22"/>
        </w:rPr>
        <w:t xml:space="preserve">, интереса продуктивной и познавательной деятельности, ребята учились отражать свои впечатления в творческих работах, фантазировали и удивлялись. </w:t>
      </w:r>
    </w:p>
    <w:p w:rsidR="009E2397" w:rsidRPr="00490121" w:rsidRDefault="009E2397" w:rsidP="009E2397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 w:rsidRPr="00490121">
        <w:rPr>
          <w:rFonts w:asciiTheme="minorHAnsi" w:hAnsiTheme="minorHAnsi"/>
          <w:color w:val="auto"/>
          <w:sz w:val="22"/>
          <w:szCs w:val="22"/>
        </w:rPr>
        <w:t xml:space="preserve">Особенно понравилось детям изготовление поделок из соленого теста – тесто пластика.  Творческая деятельность оказывают сильное воздействие на эмоционально-волевую сферу детей. Процесс овладения определёнными навыками исполнения не только раскрепощает художественное мышление, но и в большей мере накладывает отпечаток на мировосприятие и систему жизненных ориентировок, целей и ценностей. </w:t>
      </w:r>
    </w:p>
    <w:p w:rsidR="009E2397" w:rsidRPr="00490121" w:rsidRDefault="009E2397" w:rsidP="009E2397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490121">
        <w:rPr>
          <w:rFonts w:asciiTheme="minorHAnsi" w:hAnsiTheme="minorHAnsi"/>
          <w:color w:val="auto"/>
          <w:sz w:val="22"/>
          <w:szCs w:val="22"/>
        </w:rPr>
        <w:t xml:space="preserve">Из картона и цветной бумаги дети, с удовольствием делали котов, мышей, птичек, цветочки и тоже обыгрывали это в анимационном сюжете. </w:t>
      </w:r>
    </w:p>
    <w:p w:rsidR="009E2397" w:rsidRDefault="009E2397" w:rsidP="009E2397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 w:rsidRPr="00490121">
        <w:rPr>
          <w:rFonts w:asciiTheme="minorHAnsi" w:hAnsiTheme="minorHAnsi"/>
          <w:color w:val="auto"/>
          <w:sz w:val="22"/>
          <w:szCs w:val="22"/>
        </w:rPr>
        <w:t xml:space="preserve">В 2023 году детский сад планирует продолжить сотрудничество с детским центром анимационного творчества. </w:t>
      </w:r>
    </w:p>
    <w:p w:rsidR="009E2397" w:rsidRPr="005D3AD1" w:rsidRDefault="009E2397" w:rsidP="009E2397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5D3AD1">
        <w:rPr>
          <w:rFonts w:asciiTheme="minorHAnsi" w:hAnsiTheme="minorHAnsi"/>
        </w:rPr>
        <w:t xml:space="preserve">Детский сад сотрудничает с Городской </w:t>
      </w:r>
      <w:proofErr w:type="spellStart"/>
      <w:r w:rsidRPr="005D3AD1">
        <w:rPr>
          <w:rFonts w:asciiTheme="minorHAnsi" w:hAnsiTheme="minorHAnsi"/>
        </w:rPr>
        <w:t>психолого-медико-педагогической</w:t>
      </w:r>
      <w:proofErr w:type="spellEnd"/>
      <w:r w:rsidRPr="005D3AD1">
        <w:rPr>
          <w:rFonts w:asciiTheme="minorHAnsi" w:hAnsiTheme="minorHAnsi"/>
        </w:rPr>
        <w:t xml:space="preserve"> комиссией (ПМПК). В дошкольной организации создан и работает психолого-педагогический консилиум (</w:t>
      </w:r>
      <w:proofErr w:type="spellStart"/>
      <w:r w:rsidRPr="005D3AD1">
        <w:rPr>
          <w:rFonts w:asciiTheme="minorHAnsi" w:hAnsiTheme="minorHAnsi"/>
        </w:rPr>
        <w:t>ППк</w:t>
      </w:r>
      <w:proofErr w:type="spellEnd"/>
      <w:r w:rsidRPr="005D3AD1">
        <w:rPr>
          <w:rFonts w:asciiTheme="minorHAnsi" w:hAnsiTheme="minorHAnsi"/>
        </w:rPr>
        <w:t xml:space="preserve">) 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воспитателей, специалистов по вопросам педагогической поддержки детей. Консилиум разрабатывает и составляет индивидуальные программы развития детей, готовит документы на городскую </w:t>
      </w:r>
      <w:proofErr w:type="spellStart"/>
      <w:r w:rsidRPr="005D3AD1">
        <w:rPr>
          <w:rFonts w:asciiTheme="minorHAnsi" w:hAnsiTheme="minorHAnsi"/>
        </w:rPr>
        <w:t>психолого-медико-педагогическую</w:t>
      </w:r>
      <w:proofErr w:type="spellEnd"/>
      <w:r w:rsidRPr="005D3AD1">
        <w:rPr>
          <w:rFonts w:asciiTheme="minorHAnsi" w:hAnsiTheme="minorHAnsi"/>
        </w:rPr>
        <w:t xml:space="preserve"> комиссию (ПМПК). </w:t>
      </w:r>
    </w:p>
    <w:p w:rsidR="009E2397" w:rsidRPr="005D3AD1" w:rsidRDefault="009E2397" w:rsidP="009E2397">
      <w:pPr>
        <w:pStyle w:val="a3"/>
        <w:shd w:val="clear" w:color="auto" w:fill="FFFFFF"/>
        <w:spacing w:before="0" w:beforeAutospacing="0" w:after="0"/>
        <w:ind w:firstLine="360"/>
        <w:rPr>
          <w:color w:val="auto"/>
          <w:sz w:val="28"/>
          <w:szCs w:val="28"/>
        </w:rPr>
      </w:pPr>
      <w:r w:rsidRPr="005D3AD1">
        <w:rPr>
          <w:color w:val="auto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369"/>
        <w:gridCol w:w="3402"/>
        <w:gridCol w:w="3791"/>
      </w:tblGrid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pPr>
              <w:jc w:val="center"/>
            </w:pPr>
            <w:r w:rsidRPr="00490121">
              <w:t xml:space="preserve">Учреждение </w:t>
            </w:r>
          </w:p>
        </w:tc>
        <w:tc>
          <w:tcPr>
            <w:tcW w:w="3402" w:type="dxa"/>
          </w:tcPr>
          <w:p w:rsidR="009E2397" w:rsidRPr="00490121" w:rsidRDefault="009E2397" w:rsidP="00725A2C">
            <w:pPr>
              <w:jc w:val="center"/>
            </w:pPr>
            <w:r w:rsidRPr="00490121">
              <w:t>Задачи, решаемые в совместной работе</w:t>
            </w:r>
          </w:p>
        </w:tc>
        <w:tc>
          <w:tcPr>
            <w:tcW w:w="3791" w:type="dxa"/>
          </w:tcPr>
          <w:p w:rsidR="009E2397" w:rsidRPr="00490121" w:rsidRDefault="009E2397" w:rsidP="00725A2C">
            <w:pPr>
              <w:jc w:val="center"/>
            </w:pPr>
            <w:r w:rsidRPr="00490121">
              <w:t>Формы работы</w:t>
            </w:r>
          </w:p>
        </w:tc>
      </w:tr>
      <w:tr w:rsidR="009E2397" w:rsidRPr="00490121" w:rsidTr="00725A2C">
        <w:tc>
          <w:tcPr>
            <w:tcW w:w="10562" w:type="dxa"/>
            <w:gridSpan w:val="3"/>
          </w:tcPr>
          <w:p w:rsidR="009E2397" w:rsidRPr="00490121" w:rsidRDefault="009E2397" w:rsidP="00725A2C">
            <w:pPr>
              <w:jc w:val="center"/>
            </w:pPr>
            <w:r w:rsidRPr="00490121">
              <w:t>Воспитательно-образовательное направление</w:t>
            </w:r>
          </w:p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pPr>
              <w:jc w:val="both"/>
            </w:pPr>
            <w:r w:rsidRPr="00490121">
              <w:t>МОУ СОШ 71, 44</w:t>
            </w:r>
          </w:p>
        </w:tc>
        <w:tc>
          <w:tcPr>
            <w:tcW w:w="3402" w:type="dxa"/>
          </w:tcPr>
          <w:p w:rsidR="009E2397" w:rsidRPr="00490121" w:rsidRDefault="009E2397" w:rsidP="00725A2C">
            <w:r w:rsidRPr="00490121">
              <w:t>Подготовка детей подготовительной к школе группы к обучению в школе.</w:t>
            </w:r>
          </w:p>
          <w:p w:rsidR="009E2397" w:rsidRPr="00490121" w:rsidRDefault="009E2397" w:rsidP="00725A2C">
            <w:r w:rsidRPr="00490121">
              <w:t>Взаимодействие детского сада и школы.</w:t>
            </w:r>
          </w:p>
        </w:tc>
        <w:tc>
          <w:tcPr>
            <w:tcW w:w="3791" w:type="dxa"/>
          </w:tcPr>
          <w:p w:rsidR="009E2397" w:rsidRPr="00490121" w:rsidRDefault="009E2397" w:rsidP="00725A2C">
            <w:r w:rsidRPr="00490121">
              <w:t>- знакомство со школой (экскурсия);</w:t>
            </w:r>
          </w:p>
          <w:p w:rsidR="009E2397" w:rsidRPr="00490121" w:rsidRDefault="009E2397" w:rsidP="00725A2C">
            <w:r w:rsidRPr="00490121">
              <w:t xml:space="preserve">- посещение школьных уроков детьми подготовительной к школе группы; </w:t>
            </w:r>
          </w:p>
          <w:p w:rsidR="009E2397" w:rsidRPr="00490121" w:rsidRDefault="009E2397" w:rsidP="00725A2C">
            <w:r w:rsidRPr="00490121">
              <w:t xml:space="preserve">- пробные уроки, проводимые учителями школ; </w:t>
            </w:r>
          </w:p>
          <w:p w:rsidR="009E2397" w:rsidRPr="00490121" w:rsidRDefault="009E2397" w:rsidP="00725A2C">
            <w:r w:rsidRPr="00490121">
              <w:t>- совместные родительские собрания</w:t>
            </w:r>
          </w:p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r w:rsidRPr="00490121">
              <w:t xml:space="preserve">Детская библиотека им. И.А. Крылова, </w:t>
            </w: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 xml:space="preserve">библиотека – филиал № 12 централизованной системы детских библиотек </w:t>
            </w:r>
            <w:proofErr w:type="gramStart"/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г</w:t>
            </w:r>
            <w:proofErr w:type="gramEnd"/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.  Ярославля</w:t>
            </w:r>
          </w:p>
        </w:tc>
        <w:tc>
          <w:tcPr>
            <w:tcW w:w="3402" w:type="dxa"/>
          </w:tcPr>
          <w:p w:rsidR="009E2397" w:rsidRPr="00490121" w:rsidRDefault="009E2397" w:rsidP="00725A2C">
            <w:r w:rsidRPr="00490121">
              <w:t>Приобщение детей к культуре чтения.</w:t>
            </w:r>
          </w:p>
        </w:tc>
        <w:tc>
          <w:tcPr>
            <w:tcW w:w="3791" w:type="dxa"/>
          </w:tcPr>
          <w:p w:rsidR="009E2397" w:rsidRPr="00490121" w:rsidRDefault="009E2397" w:rsidP="00725A2C">
            <w:r w:rsidRPr="00490121">
              <w:t xml:space="preserve">- посещение библиотеки; </w:t>
            </w:r>
          </w:p>
          <w:p w:rsidR="009E2397" w:rsidRPr="00490121" w:rsidRDefault="009E2397" w:rsidP="00725A2C">
            <w:r w:rsidRPr="00490121">
              <w:t>- проведение лекций-бесед по ознакомлению с художественной литературой;</w:t>
            </w:r>
          </w:p>
          <w:p w:rsidR="009E2397" w:rsidRPr="00490121" w:rsidRDefault="009E2397" w:rsidP="00725A2C">
            <w:r w:rsidRPr="00490121">
              <w:t>- проведение викторин, КВН</w:t>
            </w:r>
          </w:p>
          <w:p w:rsidR="009E2397" w:rsidRPr="00490121" w:rsidRDefault="009E2397" w:rsidP="00725A2C"/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r w:rsidRPr="00490121">
              <w:t xml:space="preserve">Пожарная часть № 1 г. Ярославля, </w:t>
            </w: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ГИБДД г. Ярославля и ЯО</w:t>
            </w:r>
          </w:p>
        </w:tc>
        <w:tc>
          <w:tcPr>
            <w:tcW w:w="3402" w:type="dxa"/>
          </w:tcPr>
          <w:p w:rsidR="009E2397" w:rsidRPr="00490121" w:rsidRDefault="009E2397" w:rsidP="00725A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0121">
              <w:rPr>
                <w:rFonts w:asciiTheme="minorHAnsi" w:hAnsiTheme="minorHAnsi"/>
              </w:rPr>
              <w:t>Организация совместных мероприятий</w:t>
            </w:r>
          </w:p>
          <w:p w:rsidR="009E2397" w:rsidRPr="00490121" w:rsidRDefault="009E2397" w:rsidP="00725A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0121">
              <w:rPr>
                <w:rFonts w:asciiTheme="minorHAnsi" w:hAnsiTheme="minorHAnsi"/>
              </w:rPr>
              <w:t xml:space="preserve">профилактическая работа по безопасности дошкольников </w:t>
            </w:r>
          </w:p>
          <w:p w:rsidR="009E2397" w:rsidRPr="00490121" w:rsidRDefault="009E2397" w:rsidP="00725A2C">
            <w:r w:rsidRPr="00490121">
              <w:rPr>
                <w:rFonts w:asciiTheme="minorHAnsi" w:hAnsiTheme="minorHAnsi"/>
              </w:rPr>
              <w:t>акции</w:t>
            </w:r>
          </w:p>
        </w:tc>
        <w:tc>
          <w:tcPr>
            <w:tcW w:w="3791" w:type="dxa"/>
          </w:tcPr>
          <w:p w:rsidR="009E2397" w:rsidRPr="00490121" w:rsidRDefault="009E2397" w:rsidP="00725A2C">
            <w:r w:rsidRPr="00490121">
              <w:t xml:space="preserve"> - лекции-беседы по правилам безопасности;</w:t>
            </w:r>
          </w:p>
          <w:p w:rsidR="009E2397" w:rsidRPr="00490121" w:rsidRDefault="009E2397" w:rsidP="00725A2C">
            <w:r w:rsidRPr="00490121">
              <w:t>- конкурсы, викторины;</w:t>
            </w:r>
          </w:p>
          <w:p w:rsidR="009E2397" w:rsidRPr="00490121" w:rsidRDefault="009E2397" w:rsidP="00725A2C">
            <w:r w:rsidRPr="00490121">
              <w:t>- просмотр познавательных фильмов</w:t>
            </w:r>
          </w:p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r w:rsidRPr="00490121">
              <w:t>МДОУ «Детский сад № 65», МДОУ «Детский сад № 106»</w:t>
            </w:r>
          </w:p>
        </w:tc>
        <w:tc>
          <w:tcPr>
            <w:tcW w:w="3402" w:type="dxa"/>
          </w:tcPr>
          <w:p w:rsidR="009E2397" w:rsidRPr="00490121" w:rsidRDefault="009E2397" w:rsidP="00725A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0121">
              <w:t>развития творческих способностей детей</w:t>
            </w:r>
          </w:p>
        </w:tc>
        <w:tc>
          <w:tcPr>
            <w:tcW w:w="3791" w:type="dxa"/>
          </w:tcPr>
          <w:p w:rsidR="009E2397" w:rsidRPr="00490121" w:rsidRDefault="009E2397" w:rsidP="00725A2C">
            <w:r w:rsidRPr="00490121">
              <w:t xml:space="preserve">занятия, викторины, </w:t>
            </w:r>
            <w:proofErr w:type="spellStart"/>
            <w:r w:rsidRPr="00490121">
              <w:t>квэсты</w:t>
            </w:r>
            <w:proofErr w:type="spellEnd"/>
            <w:r w:rsidRPr="00490121">
              <w:t>, КВН</w:t>
            </w:r>
          </w:p>
        </w:tc>
      </w:tr>
      <w:tr w:rsidR="009E2397" w:rsidRPr="00490121" w:rsidTr="00725A2C">
        <w:tc>
          <w:tcPr>
            <w:tcW w:w="10562" w:type="dxa"/>
            <w:gridSpan w:val="3"/>
          </w:tcPr>
          <w:p w:rsidR="009E2397" w:rsidRPr="00490121" w:rsidRDefault="009E2397" w:rsidP="00725A2C">
            <w:pPr>
              <w:jc w:val="center"/>
            </w:pPr>
            <w:r w:rsidRPr="00490121">
              <w:t>информационно-образовательное направление</w:t>
            </w:r>
          </w:p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r w:rsidRPr="00490121">
              <w:t>Центр диагностики и консультирования «Развитие»</w:t>
            </w:r>
          </w:p>
          <w:p w:rsidR="009E2397" w:rsidRPr="00490121" w:rsidRDefault="009E2397" w:rsidP="00725A2C">
            <w:r w:rsidRPr="00490121">
              <w:t>ГОУ ЯО «Центр помощи детям»</w:t>
            </w:r>
          </w:p>
        </w:tc>
        <w:tc>
          <w:tcPr>
            <w:tcW w:w="3402" w:type="dxa"/>
          </w:tcPr>
          <w:p w:rsidR="009E2397" w:rsidRPr="00490121" w:rsidRDefault="009E2397" w:rsidP="00725A2C">
            <w:r w:rsidRPr="00490121">
              <w:t>Углубленная комплексная диагностика и консультирование особенностей детского развития</w:t>
            </w:r>
          </w:p>
        </w:tc>
        <w:tc>
          <w:tcPr>
            <w:tcW w:w="3791" w:type="dxa"/>
          </w:tcPr>
          <w:p w:rsidR="009E2397" w:rsidRPr="00490121" w:rsidRDefault="009E2397" w:rsidP="00725A2C">
            <w:pPr>
              <w:jc w:val="both"/>
            </w:pPr>
            <w:r w:rsidRPr="00490121">
              <w:t>консультирование</w:t>
            </w:r>
          </w:p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r w:rsidRPr="00490121">
              <w:lastRenderedPageBreak/>
              <w:t xml:space="preserve">ГАУ ДПО ЯО ИРО </w:t>
            </w:r>
          </w:p>
          <w:p w:rsidR="009E2397" w:rsidRPr="00490121" w:rsidRDefault="009E2397" w:rsidP="00725A2C">
            <w:r w:rsidRPr="00490121">
              <w:t>МОУ ДПО ГЦРО</w:t>
            </w:r>
          </w:p>
        </w:tc>
        <w:tc>
          <w:tcPr>
            <w:tcW w:w="3402" w:type="dxa"/>
          </w:tcPr>
          <w:p w:rsidR="009E2397" w:rsidRPr="00490121" w:rsidRDefault="009E2397" w:rsidP="00725A2C">
            <w:r w:rsidRPr="00490121">
              <w:t>Курсы повышения квалификации</w:t>
            </w:r>
          </w:p>
        </w:tc>
        <w:tc>
          <w:tcPr>
            <w:tcW w:w="3791" w:type="dxa"/>
          </w:tcPr>
          <w:p w:rsidR="009E2397" w:rsidRPr="00490121" w:rsidRDefault="009E2397" w:rsidP="00725A2C">
            <w:pPr>
              <w:jc w:val="both"/>
            </w:pPr>
            <w:r w:rsidRPr="00490121">
              <w:t xml:space="preserve">курсы, семинары, </w:t>
            </w:r>
            <w:proofErr w:type="spellStart"/>
            <w:r w:rsidRPr="00490121">
              <w:t>вебинары</w:t>
            </w:r>
            <w:proofErr w:type="spellEnd"/>
          </w:p>
        </w:tc>
      </w:tr>
      <w:tr w:rsidR="009E2397" w:rsidRPr="00490121" w:rsidTr="00725A2C">
        <w:tc>
          <w:tcPr>
            <w:tcW w:w="3369" w:type="dxa"/>
          </w:tcPr>
          <w:p w:rsidR="009E2397" w:rsidRPr="00490121" w:rsidRDefault="009E2397" w:rsidP="00725A2C">
            <w:r w:rsidRPr="00490121">
              <w:t>МДОУ «Детский сад № 65», МДОУ «Детский сад № 106»</w:t>
            </w:r>
          </w:p>
        </w:tc>
        <w:tc>
          <w:tcPr>
            <w:tcW w:w="3402" w:type="dxa"/>
          </w:tcPr>
          <w:p w:rsidR="009E2397" w:rsidRPr="00490121" w:rsidRDefault="009E2397" w:rsidP="00725A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0121">
              <w:rPr>
                <w:rFonts w:asciiTheme="minorHAnsi" w:hAnsiTheme="minorHAnsi"/>
              </w:rPr>
              <w:t>Организация совместных мероприятий, обмен опытом, организация сетевого взаимодействия</w:t>
            </w:r>
          </w:p>
        </w:tc>
        <w:tc>
          <w:tcPr>
            <w:tcW w:w="3791" w:type="dxa"/>
          </w:tcPr>
          <w:p w:rsidR="009E2397" w:rsidRPr="00490121" w:rsidRDefault="009E2397" w:rsidP="00725A2C">
            <w:pPr>
              <w:jc w:val="both"/>
            </w:pPr>
            <w:r w:rsidRPr="00490121">
              <w:t>викторины, семинары, мастер-классы</w:t>
            </w:r>
          </w:p>
        </w:tc>
      </w:tr>
      <w:tr w:rsidR="009E2397" w:rsidRPr="00490121" w:rsidTr="00725A2C">
        <w:tc>
          <w:tcPr>
            <w:tcW w:w="10562" w:type="dxa"/>
            <w:gridSpan w:val="3"/>
          </w:tcPr>
          <w:p w:rsidR="009E2397" w:rsidRPr="00490121" w:rsidRDefault="009E2397" w:rsidP="00725A2C">
            <w:pPr>
              <w:jc w:val="center"/>
            </w:pPr>
            <w:r w:rsidRPr="00490121">
              <w:t>Взаимодействие с учреждениями здравоохранения</w:t>
            </w:r>
          </w:p>
        </w:tc>
      </w:tr>
      <w:tr w:rsidR="009E2397" w:rsidRPr="00490121" w:rsidTr="00725A2C">
        <w:trPr>
          <w:trHeight w:val="1665"/>
        </w:trPr>
        <w:tc>
          <w:tcPr>
            <w:tcW w:w="3369" w:type="dxa"/>
          </w:tcPr>
          <w:p w:rsidR="009E2397" w:rsidRPr="00490121" w:rsidRDefault="009E2397" w:rsidP="00725A2C">
            <w:pPr>
              <w:jc w:val="both"/>
            </w:pPr>
            <w:r w:rsidRPr="00490121">
              <w:t>Детская поликлиника № 1</w:t>
            </w:r>
          </w:p>
        </w:tc>
        <w:tc>
          <w:tcPr>
            <w:tcW w:w="3402" w:type="dxa"/>
          </w:tcPr>
          <w:p w:rsidR="009E2397" w:rsidRPr="00490121" w:rsidRDefault="009E2397" w:rsidP="00725A2C">
            <w:pPr>
              <w:jc w:val="both"/>
            </w:pPr>
            <w:r w:rsidRPr="00490121">
              <w:t>Охрана и укрепление здоровья детей.</w:t>
            </w:r>
          </w:p>
        </w:tc>
        <w:tc>
          <w:tcPr>
            <w:tcW w:w="3791" w:type="dxa"/>
          </w:tcPr>
          <w:p w:rsidR="009E2397" w:rsidRPr="00490121" w:rsidRDefault="009E2397" w:rsidP="00725A2C">
            <w:r w:rsidRPr="00490121">
              <w:t xml:space="preserve">- осмотр, диспансеризация детей; </w:t>
            </w:r>
          </w:p>
          <w:p w:rsidR="009E2397" w:rsidRPr="00490121" w:rsidRDefault="009E2397" w:rsidP="00725A2C">
            <w:r w:rsidRPr="00490121">
              <w:t>- совместные врачебно-сестринские конференции на базе поликлиники;</w:t>
            </w:r>
          </w:p>
          <w:p w:rsidR="009E2397" w:rsidRPr="00490121" w:rsidRDefault="009E2397" w:rsidP="00725A2C">
            <w:r w:rsidRPr="00490121">
              <w:t xml:space="preserve"> - контроль со стороны заведующей ДШО</w:t>
            </w:r>
          </w:p>
        </w:tc>
      </w:tr>
      <w:tr w:rsidR="009E2397" w:rsidRPr="00490121" w:rsidTr="00725A2C">
        <w:trPr>
          <w:trHeight w:val="225"/>
        </w:trPr>
        <w:tc>
          <w:tcPr>
            <w:tcW w:w="3369" w:type="dxa"/>
          </w:tcPr>
          <w:p w:rsidR="009E2397" w:rsidRPr="00490121" w:rsidRDefault="009E2397" w:rsidP="00725A2C">
            <w:pPr>
              <w:jc w:val="both"/>
            </w:pPr>
            <w:r w:rsidRPr="00490121">
              <w:t>Центр анимационного творчества «Перспектива»</w:t>
            </w:r>
          </w:p>
        </w:tc>
        <w:tc>
          <w:tcPr>
            <w:tcW w:w="3402" w:type="dxa"/>
          </w:tcPr>
          <w:p w:rsidR="009E2397" w:rsidRPr="00490121" w:rsidRDefault="009E2397" w:rsidP="00725A2C">
            <w:pPr>
              <w:jc w:val="both"/>
            </w:pPr>
            <w:r w:rsidRPr="00490121">
              <w:t>Развитие детского творчества</w:t>
            </w:r>
          </w:p>
        </w:tc>
        <w:tc>
          <w:tcPr>
            <w:tcW w:w="3791" w:type="dxa"/>
          </w:tcPr>
          <w:p w:rsidR="009E2397" w:rsidRPr="00490121" w:rsidRDefault="009E2397" w:rsidP="00725A2C">
            <w:r w:rsidRPr="00490121">
              <w:rPr>
                <w:rStyle w:val="a9"/>
                <w:rFonts w:asciiTheme="minorHAnsi" w:hAnsiTheme="minorHAnsi"/>
                <w:b w:val="0"/>
                <w:bdr w:val="none" w:sz="0" w:space="0" w:color="auto" w:frame="1"/>
              </w:rPr>
              <w:t>- мастер-классы и занятия по «Тесто пластике»</w:t>
            </w:r>
          </w:p>
        </w:tc>
      </w:tr>
    </w:tbl>
    <w:p w:rsidR="009E2397" w:rsidRPr="00490121" w:rsidRDefault="009E2397" w:rsidP="009E2397">
      <w:pPr>
        <w:spacing w:after="0" w:line="240" w:lineRule="auto"/>
        <w:ind w:firstLine="709"/>
        <w:jc w:val="both"/>
      </w:pPr>
      <w:r w:rsidRPr="00490121">
        <w:t xml:space="preserve">Социальное партнерство обогащает образовательную деятельность по всем направлениям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 </w:t>
      </w:r>
    </w:p>
    <w:p w:rsidR="009E2397" w:rsidRPr="00490121" w:rsidRDefault="009E2397" w:rsidP="009E23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  <w:b/>
        </w:rPr>
        <w:t>Вывод</w:t>
      </w:r>
      <w:r w:rsidRPr="00490121">
        <w:rPr>
          <w:rFonts w:asciiTheme="minorHAnsi" w:hAnsiTheme="minorHAnsi"/>
        </w:rPr>
        <w:t>: детский сад активно взаимодействует с различными социальными партнерами, используя разнообразные формы взаимодействия.</w:t>
      </w:r>
    </w:p>
    <w:p w:rsidR="009E2397" w:rsidRPr="00490121" w:rsidRDefault="009E2397" w:rsidP="009E239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9E2397" w:rsidRPr="009E2397" w:rsidRDefault="009E2397" w:rsidP="009E23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u w:val="single"/>
        </w:rPr>
      </w:pPr>
      <w:r w:rsidRPr="009E2397">
        <w:rPr>
          <w:rFonts w:asciiTheme="minorHAnsi" w:hAnsiTheme="minorHAnsi"/>
          <w:bCs/>
          <w:u w:val="single"/>
        </w:rPr>
        <w:t>Взаимодействие с родителями</w:t>
      </w:r>
    </w:p>
    <w:p w:rsidR="009E2397" w:rsidRPr="000B2D05" w:rsidRDefault="009E2397" w:rsidP="009E23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E2397" w:rsidRPr="00CD24ED" w:rsidRDefault="009E2397" w:rsidP="009E23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D24ED">
        <w:rPr>
          <w:rFonts w:asciiTheme="minorHAnsi" w:hAnsiTheme="minorHAnsi" w:cstheme="minorHAnsi"/>
          <w:bCs/>
        </w:rPr>
        <w:tab/>
        <w:t>Работа с родителями</w:t>
      </w:r>
      <w:r>
        <w:rPr>
          <w:rFonts w:asciiTheme="minorHAnsi" w:hAnsiTheme="minorHAnsi" w:cstheme="minorHAnsi"/>
          <w:bCs/>
        </w:rPr>
        <w:t xml:space="preserve"> (законными представителями)</w:t>
      </w:r>
      <w:r w:rsidRPr="00CD24ED">
        <w:rPr>
          <w:rFonts w:asciiTheme="minorHAnsi" w:hAnsiTheme="minorHAnsi" w:cstheme="minorHAnsi"/>
          <w:bCs/>
        </w:rPr>
        <w:t xml:space="preserve"> строится на основе единой педагогической позиции, содержанием работы является: </w:t>
      </w:r>
      <w:r w:rsidRPr="00CD24ED">
        <w:t>освещение событий, происходящих в детском саду, организация взаимодействия коллектива детского сада родителей, сообщение о результатах проделанной работы и ее анализ, помощь в организации воспитания в семье.</w:t>
      </w:r>
    </w:p>
    <w:p w:rsidR="009E2397" w:rsidRDefault="009E2397" w:rsidP="009E239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asciiTheme="minorHAnsi" w:hAnsiTheme="minorHAnsi" w:cstheme="minorHAnsi"/>
          <w:bCs/>
        </w:rPr>
        <w:tab/>
      </w:r>
      <w:r>
        <w:rPr>
          <w:sz w:val="23"/>
          <w:szCs w:val="23"/>
        </w:rPr>
        <w:t>В соответствии с законом РФ «Об образовании в РФ» родители являются не только равноправными, но равно ответственными участниками образовательного процесса. Семья – первичный коллектив, который дает человеку представление о жизненных целях и ценностях. В семье ребенок получает первые практические навыки применения 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9E2397" w:rsidRPr="00CD24ED" w:rsidRDefault="009E2397" w:rsidP="009E23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ab/>
        <w:t xml:space="preserve">Основанием для определения форм и методов взаимодействия с семьями воспитанников служат нормативные документы, закрепляющие основу взаимодействия: </w:t>
      </w:r>
    </w:p>
    <w:p w:rsidR="009E2397" w:rsidRPr="00CD24ED" w:rsidRDefault="009E2397" w:rsidP="009E2397">
      <w:pPr>
        <w:pStyle w:val="Default"/>
        <w:spacing w:after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Закон РФ «Об образовании в РФ»; </w:t>
      </w:r>
    </w:p>
    <w:p w:rsidR="009E2397" w:rsidRPr="00CD24ED" w:rsidRDefault="009E2397" w:rsidP="009E2397">
      <w:pPr>
        <w:pStyle w:val="Default"/>
        <w:spacing w:after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Устав ДОУ; </w:t>
      </w:r>
    </w:p>
    <w:p w:rsidR="009E2397" w:rsidRPr="00CD24ED" w:rsidRDefault="009E2397" w:rsidP="009E2397">
      <w:pPr>
        <w:pStyle w:val="Default"/>
        <w:spacing w:after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Лицензия на образовательную деятельность; </w:t>
      </w:r>
    </w:p>
    <w:p w:rsidR="009E2397" w:rsidRPr="00CD24ED" w:rsidRDefault="009E2397" w:rsidP="009E2397">
      <w:pPr>
        <w:pStyle w:val="Default"/>
        <w:spacing w:after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Договор с родителями (законными представителями). </w:t>
      </w:r>
    </w:p>
    <w:p w:rsidR="009E2397" w:rsidRPr="00CD24ED" w:rsidRDefault="009E2397" w:rsidP="009E2397">
      <w:pPr>
        <w:pStyle w:val="Default"/>
        <w:spacing w:after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Положение о групповом родительском комитете, </w:t>
      </w:r>
    </w:p>
    <w:p w:rsidR="009E2397" w:rsidRPr="00CD24ED" w:rsidRDefault="009E2397" w:rsidP="009E23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Положение о С</w:t>
      </w:r>
      <w:r w:rsidRPr="00CD24ED">
        <w:rPr>
          <w:rFonts w:asciiTheme="minorHAnsi" w:hAnsiTheme="minorHAnsi" w:cstheme="minorHAnsi"/>
          <w:sz w:val="22"/>
          <w:szCs w:val="22"/>
        </w:rPr>
        <w:t xml:space="preserve">овете родителей. </w:t>
      </w:r>
    </w:p>
    <w:p w:rsidR="009E2397" w:rsidRPr="00CD24ED" w:rsidRDefault="009E2397" w:rsidP="009E23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sz w:val="23"/>
          <w:szCs w:val="23"/>
        </w:rPr>
        <w:t>В основу совместной деятельности семьи и ДОУ</w:t>
      </w:r>
    </w:p>
    <w:p w:rsidR="009E2397" w:rsidRPr="00490121" w:rsidRDefault="009E2397" w:rsidP="009E2397">
      <w:pPr>
        <w:spacing w:after="0" w:line="240" w:lineRule="auto"/>
        <w:ind w:firstLine="709"/>
        <w:jc w:val="both"/>
      </w:pPr>
      <w:r w:rsidRPr="00490121">
        <w:t xml:space="preserve">Работа с родителями (законными представителями) направлена </w:t>
      </w:r>
      <w:proofErr w:type="gramStart"/>
      <w:r w:rsidRPr="00490121">
        <w:t>на</w:t>
      </w:r>
      <w:proofErr w:type="gramEnd"/>
      <w:r w:rsidRPr="00490121">
        <w:t>:</w:t>
      </w:r>
    </w:p>
    <w:p w:rsidR="009E2397" w:rsidRPr="00490121" w:rsidRDefault="009E2397" w:rsidP="009E23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изучение потребности родителей (законных представителей)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9E2397" w:rsidRPr="00490121" w:rsidRDefault="009E2397" w:rsidP="009E23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установление доверительных деловых контактов дошкольного учреждения с семьями воспитанников;</w:t>
      </w:r>
    </w:p>
    <w:p w:rsidR="009E2397" w:rsidRPr="00490121" w:rsidRDefault="009E2397" w:rsidP="009E23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реализация единого подхода к ребенку в семье и учреждении с целью его личностного развития;</w:t>
      </w:r>
    </w:p>
    <w:p w:rsidR="009E2397" w:rsidRDefault="009E2397" w:rsidP="009E2397">
      <w:pPr>
        <w:pStyle w:val="ac"/>
        <w:numPr>
          <w:ilvl w:val="0"/>
          <w:numId w:val="20"/>
        </w:numPr>
        <w:spacing w:after="0" w:line="240" w:lineRule="auto"/>
        <w:jc w:val="both"/>
      </w:pPr>
      <w:r w:rsidRPr="00490121">
        <w:t>создание имиджа дошкольного учреждения, единого коллектива участников образовательного процесса через общие родительские собрания; родительские собрания в группах; семинары-</w:t>
      </w:r>
      <w:r w:rsidRPr="00490121">
        <w:lastRenderedPageBreak/>
        <w:t>практикумы; консультации; беседы; совместные спортивные мероприятия и праздники; утренники; выставки семейного творчества и т.д.</w:t>
      </w:r>
    </w:p>
    <w:p w:rsidR="009E2397" w:rsidRPr="00CD24ED" w:rsidRDefault="009E2397" w:rsidP="009E2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 xml:space="preserve">Задачи: </w:t>
      </w:r>
    </w:p>
    <w:p w:rsidR="009E2397" w:rsidRPr="00CD24ED" w:rsidRDefault="009E2397" w:rsidP="009E2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 xml:space="preserve">1) формирование </w:t>
      </w:r>
      <w:proofErr w:type="spellStart"/>
      <w:r w:rsidRPr="00CD24ED">
        <w:rPr>
          <w:rFonts w:asciiTheme="minorHAnsi" w:hAnsiTheme="minorHAnsi" w:cstheme="minorHAnsi"/>
          <w:sz w:val="22"/>
          <w:szCs w:val="22"/>
        </w:rPr>
        <w:t>психолого</w:t>
      </w:r>
      <w:proofErr w:type="spellEnd"/>
      <w:r w:rsidRPr="00CD24ED">
        <w:rPr>
          <w:rFonts w:asciiTheme="minorHAnsi" w:hAnsiTheme="minorHAnsi" w:cstheme="minorHAnsi"/>
          <w:sz w:val="22"/>
          <w:szCs w:val="22"/>
        </w:rPr>
        <w:t xml:space="preserve"> - педагогических знаний родителей; </w:t>
      </w:r>
    </w:p>
    <w:p w:rsidR="009E2397" w:rsidRPr="00CD24ED" w:rsidRDefault="009E2397" w:rsidP="009E2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 xml:space="preserve">2) приобщение родителей к участию в жизни ДОУ; </w:t>
      </w:r>
    </w:p>
    <w:p w:rsidR="009E2397" w:rsidRPr="00CD24ED" w:rsidRDefault="009E2397" w:rsidP="009E2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 xml:space="preserve">3) оказание помощи семьям воспитанников в развитии, воспитании и обучении детей; </w:t>
      </w:r>
    </w:p>
    <w:p w:rsidR="009E2397" w:rsidRDefault="009E2397" w:rsidP="009E2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 xml:space="preserve">4) изучение и пропаганда лучшего семейного опыта. </w:t>
      </w:r>
    </w:p>
    <w:p w:rsidR="009E2397" w:rsidRPr="00CD24ED" w:rsidRDefault="009E2397" w:rsidP="009E2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 xml:space="preserve">Система взаимодействия с родителями включает: </w:t>
      </w:r>
    </w:p>
    <w:p w:rsidR="009E2397" w:rsidRPr="00CD24ED" w:rsidRDefault="009E2397" w:rsidP="009E23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24E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ознакомление родителей с результатами работы ДОУ на совете родителей, на групповых родительских собраниях, анализом участия родительской общественности в жизни ДОУ; </w:t>
      </w:r>
    </w:p>
    <w:p w:rsidR="009E2397" w:rsidRPr="00CD24ED" w:rsidRDefault="009E2397" w:rsidP="009E2397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9E2397" w:rsidRPr="00CD24ED" w:rsidRDefault="009E2397" w:rsidP="009E2397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 xml:space="preserve">участие </w:t>
      </w:r>
      <w:r>
        <w:rPr>
          <w:rFonts w:asciiTheme="minorHAnsi" w:hAnsiTheme="minorHAnsi" w:cstheme="minorHAnsi"/>
          <w:sz w:val="22"/>
          <w:szCs w:val="22"/>
        </w:rPr>
        <w:t>в составлении планов работы ДОУ:</w:t>
      </w:r>
      <w:r w:rsidRPr="00CD24ED">
        <w:rPr>
          <w:rFonts w:asciiTheme="minorHAnsi" w:hAnsiTheme="minorHAnsi" w:cstheme="minorHAnsi"/>
          <w:sz w:val="22"/>
          <w:szCs w:val="22"/>
        </w:rPr>
        <w:t xml:space="preserve"> спортивных и культурно-массовых мероприятиях, в работе группового родительского комитета, совета родителей. </w:t>
      </w:r>
    </w:p>
    <w:p w:rsidR="009E2397" w:rsidRPr="00CD24ED" w:rsidRDefault="009E2397" w:rsidP="009E2397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D24ED">
        <w:rPr>
          <w:rFonts w:asciiTheme="minorHAnsi" w:hAnsiTheme="minorHAnsi" w:cstheme="minorHAnsi"/>
          <w:sz w:val="22"/>
          <w:szCs w:val="22"/>
        </w:rPr>
        <w:t>целенаправленную работу, пропагандирующую общ</w:t>
      </w:r>
      <w:r>
        <w:rPr>
          <w:rFonts w:asciiTheme="minorHAnsi" w:hAnsiTheme="minorHAnsi" w:cstheme="minorHAnsi"/>
          <w:sz w:val="22"/>
          <w:szCs w:val="22"/>
        </w:rPr>
        <w:t xml:space="preserve">ественное дошкольное воспитание </w:t>
      </w:r>
      <w:r w:rsidRPr="00CD24ED">
        <w:rPr>
          <w:rFonts w:asciiTheme="minorHAnsi" w:hAnsiTheme="minorHAnsi" w:cstheme="minorHAnsi"/>
          <w:sz w:val="22"/>
          <w:szCs w:val="22"/>
        </w:rPr>
        <w:t xml:space="preserve">в его разных формах; </w:t>
      </w:r>
    </w:p>
    <w:p w:rsidR="009E2397" w:rsidRPr="00CD24ED" w:rsidRDefault="009E2397" w:rsidP="009E2397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</w:rPr>
        <w:t xml:space="preserve">- </w:t>
      </w:r>
      <w:r w:rsidRPr="00CD24ED">
        <w:rPr>
          <w:rFonts w:asciiTheme="minorHAnsi" w:hAnsiTheme="minorHAnsi" w:cstheme="minorHAnsi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ab/>
        <w:t>В основе работы с родителями (законными представителями) лежит принцип сотрудничества и взаимодействия. Объединить усилия родителей (законных представителей) и педагогов - главная из задач нашего учреждения.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eastAsia="Arial Unicode MS" w:hAnsiTheme="minorHAnsi"/>
          <w:lang w:eastAsia="ru-RU"/>
        </w:rPr>
      </w:pPr>
      <w:proofErr w:type="gramStart"/>
      <w:r w:rsidRPr="00490121">
        <w:rPr>
          <w:rFonts w:asciiTheme="minorHAnsi" w:eastAsia="Arial Unicode MS" w:hAnsiTheme="minorHAnsi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ДОУ»), выставки – конкурсы («</w:t>
      </w:r>
      <w:r w:rsidRPr="00490121">
        <w:rPr>
          <w:rFonts w:asciiTheme="minorHAnsi" w:eastAsia="Times New Roman" w:hAnsiTheme="minorHAnsi"/>
          <w:lang w:eastAsia="ru-RU"/>
        </w:rPr>
        <w:t>Песочные фантазии», «Новогодний калейдоскоп», «В каждой избушке свои игрушки»,</w:t>
      </w:r>
      <w:r w:rsidRPr="00490121">
        <w:rPr>
          <w:rFonts w:asciiTheme="minorHAnsi" w:eastAsia="Arial Unicode MS" w:hAnsiTheme="minorHAnsi"/>
          <w:lang w:eastAsia="ru-RU"/>
        </w:rPr>
        <w:t xml:space="preserve"> «Моя любимая мамочка» и др.), «День открытых дверей», субботники, акции, выпуск газеты для родителей, размещение информации на сайте ДОУ, родительских чатах, родительские собрания и многое другое). </w:t>
      </w:r>
      <w:proofErr w:type="gramEnd"/>
    </w:p>
    <w:p w:rsidR="009E2397" w:rsidRPr="00490121" w:rsidRDefault="009E2397" w:rsidP="009E2397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Родители приняли активное участие в различных конкурсах и выставках, в группах было много творческих, красочных работ:</w:t>
      </w:r>
    </w:p>
    <w:p w:rsidR="009E2397" w:rsidRPr="00490121" w:rsidRDefault="009E2397" w:rsidP="009E2397">
      <w:pPr>
        <w:pStyle w:val="ac"/>
        <w:numPr>
          <w:ilvl w:val="0"/>
          <w:numId w:val="21"/>
        </w:numPr>
        <w:spacing w:after="0" w:line="240" w:lineRule="auto"/>
        <w:jc w:val="both"/>
      </w:pPr>
      <w:r w:rsidRPr="00490121">
        <w:t>выставка «</w:t>
      </w:r>
      <w:proofErr w:type="gramStart"/>
      <w:r w:rsidRPr="00490121">
        <w:t>Чудо-овощи</w:t>
      </w:r>
      <w:proofErr w:type="gramEnd"/>
      <w:r w:rsidRPr="00490121">
        <w:t xml:space="preserve"> – 2022»;</w:t>
      </w:r>
    </w:p>
    <w:p w:rsidR="009E2397" w:rsidRPr="00490121" w:rsidRDefault="009E2397" w:rsidP="009E2397">
      <w:pPr>
        <w:pStyle w:val="ac"/>
        <w:numPr>
          <w:ilvl w:val="0"/>
          <w:numId w:val="21"/>
        </w:numPr>
        <w:spacing w:after="0" w:line="240" w:lineRule="auto"/>
        <w:jc w:val="both"/>
      </w:pPr>
      <w:r w:rsidRPr="00490121">
        <w:t>участие в концертной программе «День защитника Отечества» и "Для любимой мамочки";</w:t>
      </w:r>
    </w:p>
    <w:p w:rsidR="009E2397" w:rsidRPr="00490121" w:rsidRDefault="009E2397" w:rsidP="009E2397">
      <w:pPr>
        <w:pStyle w:val="ac"/>
        <w:numPr>
          <w:ilvl w:val="0"/>
          <w:numId w:val="21"/>
        </w:numPr>
        <w:spacing w:after="0" w:line="240" w:lineRule="auto"/>
        <w:jc w:val="both"/>
      </w:pPr>
      <w:r w:rsidRPr="00490121">
        <w:t>конкурс творческих работ «Дворец Деда Мороза»;</w:t>
      </w:r>
    </w:p>
    <w:p w:rsidR="009E2397" w:rsidRPr="00490121" w:rsidRDefault="009E2397" w:rsidP="009E2397">
      <w:pPr>
        <w:pStyle w:val="ac"/>
        <w:numPr>
          <w:ilvl w:val="0"/>
          <w:numId w:val="21"/>
        </w:numPr>
        <w:spacing w:after="0" w:line="240" w:lineRule="auto"/>
        <w:jc w:val="both"/>
      </w:pPr>
      <w:r w:rsidRPr="00490121">
        <w:t>«</w:t>
      </w:r>
      <w:proofErr w:type="spellStart"/>
      <w:r w:rsidRPr="00490121">
        <w:t>Дармарка</w:t>
      </w:r>
      <w:proofErr w:type="spellEnd"/>
      <w:r w:rsidRPr="00490121">
        <w:t xml:space="preserve">»; </w:t>
      </w:r>
    </w:p>
    <w:p w:rsidR="009E2397" w:rsidRPr="00490121" w:rsidRDefault="009E2397" w:rsidP="009E2397">
      <w:pPr>
        <w:pStyle w:val="ac"/>
        <w:numPr>
          <w:ilvl w:val="0"/>
          <w:numId w:val="21"/>
        </w:numPr>
        <w:spacing w:after="0" w:line="240" w:lineRule="auto"/>
        <w:jc w:val="both"/>
      </w:pPr>
      <w:r w:rsidRPr="00490121">
        <w:t>«Экологическая акция «Крышечки»;</w:t>
      </w:r>
    </w:p>
    <w:p w:rsidR="009E2397" w:rsidRPr="00490121" w:rsidRDefault="009E2397" w:rsidP="009E2397">
      <w:pPr>
        <w:pStyle w:val="ac"/>
        <w:numPr>
          <w:ilvl w:val="0"/>
          <w:numId w:val="21"/>
        </w:numPr>
        <w:spacing w:after="0" w:line="240" w:lineRule="auto"/>
        <w:jc w:val="both"/>
      </w:pPr>
      <w:r w:rsidRPr="00490121">
        <w:t>городской конкурс «Живое слово».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Анализ взаимодействия детского сада с семьями показал, что контингент творческих и активных семей увеличился вследствие внедрения новых форм работы. Родители – наши активные помощники в воспитании, развитии,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9E2397" w:rsidRPr="00490121" w:rsidRDefault="009E2397" w:rsidP="009E2397">
      <w:pPr>
        <w:spacing w:after="0" w:line="240" w:lineRule="auto"/>
        <w:ind w:firstLine="709"/>
        <w:jc w:val="both"/>
      </w:pPr>
      <w:r w:rsidRPr="00490121">
        <w:t xml:space="preserve">Весь образовательный процесс осуществляется в тесном контакте администрации, педагогов и родителей (законных представителей). </w:t>
      </w:r>
      <w:proofErr w:type="gramStart"/>
      <w:r w:rsidRPr="00490121">
        <w:t xml:space="preserve">Перед педагогами в 2022 году была поставлена следующая задача – продолжить работу по использованию новых эффективных форм в работе с родителями (законными представителями), в частности активизировать использование возможностей ИКТ во взаимодействии дошкольного учреждения и семьи в интересах развития ребенка через родительские чаты группы </w:t>
      </w:r>
      <w:proofErr w:type="spellStart"/>
      <w:r w:rsidRPr="00490121">
        <w:t>Вайбер</w:t>
      </w:r>
      <w:proofErr w:type="spellEnd"/>
      <w:r w:rsidRPr="00490121">
        <w:t>, официальной группы в Контакте, оказание консультативной помощи специалистов через сайт детского сада.</w:t>
      </w:r>
      <w:proofErr w:type="gramEnd"/>
      <w:r w:rsidRPr="00490121">
        <w:t xml:space="preserve"> Для </w:t>
      </w:r>
      <w:proofErr w:type="gramStart"/>
      <w:r w:rsidRPr="00490121">
        <w:t>успешной реализации, поставленной задачи педагогами в совместной деятельности большое внимание уделялось</w:t>
      </w:r>
      <w:proofErr w:type="gramEnd"/>
      <w:r w:rsidRPr="00490121">
        <w:t xml:space="preserve"> использованию возможностей ИКТ – технологии (презентации, интерактивные игры, </w:t>
      </w:r>
      <w:proofErr w:type="spellStart"/>
      <w:r w:rsidRPr="00490121">
        <w:t>вебинары</w:t>
      </w:r>
      <w:proofErr w:type="spellEnd"/>
      <w:r w:rsidRPr="00490121">
        <w:t xml:space="preserve">, вопросы викторин, </w:t>
      </w:r>
      <w:proofErr w:type="spellStart"/>
      <w:r w:rsidRPr="00490121">
        <w:t>брейн-ринги</w:t>
      </w:r>
      <w:proofErr w:type="spellEnd"/>
      <w:r w:rsidRPr="00490121">
        <w:t xml:space="preserve"> и др.), являющейся неотъемлемой частью целостного образовательного процесса. Большую помощь в педагогическом просвещении родителей (законных представителей) оказывает сайт детского сада и группа в Контакте, являясь источником информации о деятельности ДОУ, в том числе учебного, методического и воспитательного характера. Со страниц сайта родители (законные представители) получают информацию о формах и методах </w:t>
      </w:r>
      <w:proofErr w:type="spellStart"/>
      <w:r w:rsidRPr="00490121">
        <w:t>здоровьесбережения</w:t>
      </w:r>
      <w:proofErr w:type="spellEnd"/>
      <w:r w:rsidRPr="00490121">
        <w:t>, безопасности жизнедеятельности, правилах поведения ребенка в семье и обществе, полезные советы по обучению и воспитанию дошкольников, видеоматериалы и рекомендации для дистанционного обучения.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lastRenderedPageBreak/>
        <w:tab/>
      </w:r>
      <w:proofErr w:type="gramStart"/>
      <w:r w:rsidRPr="00490121">
        <w:t>Должное внимание уделяется воспитателями оформлению родительских уголков, где размещается информация об образовательной деятельности дошкольного учреждения, выдержки из нормативно-правовых документов по родительской плате, материалы, касающиеся правовой защиты детей, советы специалистов (старшего воспитателя, педагога-психолога, учителя-логопеда, учителя-дефектолога, музыкального руководителя, инструктора по физической культуре, медицинской сестры).</w:t>
      </w:r>
      <w:proofErr w:type="gramEnd"/>
      <w:r w:rsidRPr="00490121">
        <w:t xml:space="preserve"> Материалы в родительских уголках подбирались в соответствии с возрастными особенностями детей. Своевременно ярко и красочно оформлялись темы недель, через которые родители (законные представители) были информированы о совместной деятельности детей и взрослых в течение календарного года.</w:t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Много внимания ДОУ уделяет изучению образовательных потребностей родителей и удовлетворенности предоставляемой услугой.</w:t>
      </w:r>
    </w:p>
    <w:p w:rsidR="009E2397" w:rsidRPr="00490121" w:rsidRDefault="009E2397" w:rsidP="009E2397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hAnsiTheme="minorHAnsi"/>
        </w:rPr>
        <w:t xml:space="preserve">По результатам независимой </w:t>
      </w:r>
      <w:proofErr w:type="gramStart"/>
      <w:r w:rsidRPr="00490121">
        <w:rPr>
          <w:rFonts w:asciiTheme="minorHAnsi" w:hAnsiTheme="minorHAnsi"/>
        </w:rPr>
        <w:t>оценки качества условий осуществления образовательной деятельности</w:t>
      </w:r>
      <w:proofErr w:type="gramEnd"/>
      <w:r w:rsidRPr="00490121">
        <w:rPr>
          <w:rFonts w:asciiTheme="minorHAnsi" w:hAnsiTheme="minorHAnsi"/>
        </w:rPr>
        <w:t xml:space="preserve"> ДОУ   95 % родителей (законных представителей) полностью удовлетворены предоставляемой услугой. </w:t>
      </w:r>
    </w:p>
    <w:p w:rsidR="009E2397" w:rsidRPr="00490121" w:rsidRDefault="009E2397" w:rsidP="009E2397">
      <w:p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Наилучшую оценку получили критерии/показатели:</w:t>
      </w:r>
    </w:p>
    <w:p w:rsidR="009E2397" w:rsidRPr="00490121" w:rsidRDefault="009E2397" w:rsidP="009E2397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hAnsiTheme="minorHAnsi"/>
        </w:rPr>
        <w:t>комфортность условий предоставления услуг – 94 %;</w:t>
      </w:r>
    </w:p>
    <w:p w:rsidR="009E2397" w:rsidRPr="00490121" w:rsidRDefault="009E2397" w:rsidP="009E2397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открытость и доступность информации об организации – 96 %;</w:t>
      </w:r>
    </w:p>
    <w:p w:rsidR="009E2397" w:rsidRPr="00490121" w:rsidRDefault="009E2397" w:rsidP="009E2397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доброжелательность, вежливость работников организации сферы образования – 98 %;</w:t>
      </w:r>
      <w:r w:rsidRPr="00490121">
        <w:rPr>
          <w:rFonts w:asciiTheme="minorHAnsi" w:eastAsia="Times New Roman" w:hAnsiTheme="minorHAnsi"/>
          <w:lang w:eastAsia="ru-RU"/>
        </w:rPr>
        <w:t xml:space="preserve"> </w:t>
      </w:r>
    </w:p>
    <w:p w:rsidR="009E2397" w:rsidRPr="00490121" w:rsidRDefault="009E2397" w:rsidP="009E2397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удовлетворенность условиями оказания услуг – 92 %.</w:t>
      </w:r>
      <w:r w:rsidRPr="00490121">
        <w:rPr>
          <w:rFonts w:asciiTheme="minorHAnsi" w:hAnsiTheme="minorHAnsi"/>
        </w:rPr>
        <w:tab/>
      </w:r>
    </w:p>
    <w:p w:rsidR="009E2397" w:rsidRPr="00490121" w:rsidRDefault="009E2397" w:rsidP="009E2397">
      <w:pPr>
        <w:spacing w:after="0" w:line="240" w:lineRule="auto"/>
        <w:ind w:firstLine="709"/>
        <w:jc w:val="both"/>
        <w:rPr>
          <w:rFonts w:asciiTheme="minorHAnsi" w:hAnsiTheme="minorHAnsi"/>
        </w:rPr>
      </w:pPr>
      <w:proofErr w:type="gramStart"/>
      <w:r w:rsidRPr="00490121">
        <w:rPr>
          <w:rFonts w:asciiTheme="minorHAnsi" w:hAnsiTheme="minorHAnsi"/>
        </w:rPr>
        <w:t>Проанализировав критерий доступность образовательной деятельности для инвалидов нами сделан</w:t>
      </w:r>
      <w:proofErr w:type="gramEnd"/>
      <w:r w:rsidRPr="00490121">
        <w:rPr>
          <w:rFonts w:asciiTheme="minorHAnsi" w:hAnsiTheme="minorHAnsi"/>
        </w:rPr>
        <w:t xml:space="preserve"> вывод:</w:t>
      </w:r>
    </w:p>
    <w:p w:rsidR="009E2397" w:rsidRDefault="009E2397" w:rsidP="009E2397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490121">
        <w:rPr>
          <w:rFonts w:asciiTheme="minorHAnsi" w:hAnsiTheme="minorHAnsi"/>
        </w:rPr>
        <w:t>-  необходимо обеспечивать и улучшать условия доступности для инвалидов территории и помещений образовательной организации.</w:t>
      </w:r>
    </w:p>
    <w:p w:rsidR="009E2397" w:rsidRDefault="009E2397" w:rsidP="009E2397">
      <w:pPr>
        <w:tabs>
          <w:tab w:val="num" w:pos="360"/>
        </w:tabs>
        <w:spacing w:after="0" w:line="240" w:lineRule="auto"/>
        <w:jc w:val="both"/>
      </w:pPr>
    </w:p>
    <w:p w:rsidR="009E2397" w:rsidRPr="00490121" w:rsidRDefault="009E2397" w:rsidP="009E2397">
      <w:pPr>
        <w:tabs>
          <w:tab w:val="num" w:pos="360"/>
        </w:tabs>
        <w:spacing w:after="0" w:line="240" w:lineRule="auto"/>
        <w:jc w:val="both"/>
      </w:pPr>
      <w:r>
        <w:tab/>
      </w:r>
      <w:r w:rsidRPr="00490121">
        <w:t>На базе детского сада с 2010 года работает Центр консультационной помощи для родителей и детей, не посещающих ДОУ.</w:t>
      </w:r>
    </w:p>
    <w:p w:rsidR="009E2397" w:rsidRPr="00490121" w:rsidRDefault="009E2397" w:rsidP="009E239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b/>
          <w:bCs/>
          <w:lang w:eastAsia="ru-RU"/>
        </w:rPr>
        <w:t>Основные цели центра консультационной помощи:</w:t>
      </w:r>
    </w:p>
    <w:p w:rsidR="009E2397" w:rsidRPr="00490121" w:rsidRDefault="009E2397" w:rsidP="009E2397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обеспечение доступности дошкольного образования;</w:t>
      </w:r>
    </w:p>
    <w:p w:rsidR="009E2397" w:rsidRPr="00490121" w:rsidRDefault="009E2397" w:rsidP="009E2397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выравнивание стартовых возможностей детей при поступлении в школу;</w:t>
      </w:r>
    </w:p>
    <w:p w:rsidR="009E2397" w:rsidRPr="00490121" w:rsidRDefault="009E2397" w:rsidP="009E2397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обеспечение единства и преемственности семейного и дошкольного воспитания;</w:t>
      </w:r>
    </w:p>
    <w:p w:rsidR="009E2397" w:rsidRPr="00490121" w:rsidRDefault="009E2397" w:rsidP="009E2397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9E2397" w:rsidRPr="00490121" w:rsidRDefault="009E2397" w:rsidP="009E2397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повышение педагогической компетентности родителей (законных представителей), воспитывающих детей с ограниченными возможностями здоровья.</w:t>
      </w:r>
    </w:p>
    <w:p w:rsidR="009E2397" w:rsidRPr="00490121" w:rsidRDefault="009E2397" w:rsidP="009E239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b/>
          <w:bCs/>
          <w:lang w:eastAsia="ru-RU"/>
        </w:rPr>
        <w:t>Задачи центра консультационной помощи:</w:t>
      </w:r>
    </w:p>
    <w:p w:rsidR="009E2397" w:rsidRPr="00490121" w:rsidRDefault="009E2397" w:rsidP="009E2397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 коррекционно-развивающее;</w:t>
      </w:r>
    </w:p>
    <w:p w:rsidR="009E2397" w:rsidRPr="00490121" w:rsidRDefault="009E2397" w:rsidP="009E2397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9E2397" w:rsidRPr="00490121" w:rsidRDefault="009E2397" w:rsidP="009E2397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9E2397" w:rsidRPr="00490121" w:rsidRDefault="009E2397" w:rsidP="009E2397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оказание дошкольникам содействия в социализации;</w:t>
      </w:r>
    </w:p>
    <w:p w:rsidR="009E2397" w:rsidRPr="00490121" w:rsidRDefault="009E2397" w:rsidP="009E2397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обеспечение успешной адаптации детей при поступлении в учреждение или школу;</w:t>
      </w:r>
    </w:p>
    <w:p w:rsidR="009E2397" w:rsidRPr="00490121" w:rsidRDefault="009E2397" w:rsidP="009E2397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9E2397" w:rsidRPr="00490121" w:rsidRDefault="009E2397" w:rsidP="009E2397">
      <w:pPr>
        <w:tabs>
          <w:tab w:val="num" w:pos="360"/>
        </w:tabs>
        <w:spacing w:after="0" w:line="240" w:lineRule="auto"/>
        <w:jc w:val="both"/>
      </w:pPr>
      <w:r w:rsidRPr="00490121">
        <w:t xml:space="preserve"> Родителям </w:t>
      </w:r>
      <w:proofErr w:type="gramStart"/>
      <w:r w:rsidRPr="00490121">
        <w:t>предложены</w:t>
      </w:r>
      <w:proofErr w:type="gramEnd"/>
      <w:r w:rsidRPr="00490121">
        <w:t>: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 xml:space="preserve">             - индивидуальные консультации;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 xml:space="preserve">             - семинары-практикумы;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 xml:space="preserve">             - практические занятия;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 xml:space="preserve">             - занятия с детьми в присутствии родителей.</w:t>
      </w:r>
    </w:p>
    <w:p w:rsidR="009E2397" w:rsidRPr="00490121" w:rsidRDefault="009E2397" w:rsidP="009E2397">
      <w:pPr>
        <w:spacing w:after="0" w:line="240" w:lineRule="auto"/>
        <w:ind w:firstLine="567"/>
        <w:jc w:val="both"/>
      </w:pPr>
      <w:r w:rsidRPr="00490121">
        <w:t xml:space="preserve">Организация работы Центра консультационной помощи детям и их родителям строится на основе интеграции деятельности. В работе задействованы педагоги-психологи, учителя-логопеды, учитель-дефектолог, инструктора по физкультуре, музыкальный руководитель, старшие воспитатели, медицинские работники,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9E2397" w:rsidRPr="00490121" w:rsidRDefault="009E2397" w:rsidP="009E2397">
      <w:pPr>
        <w:spacing w:after="0" w:line="240" w:lineRule="auto"/>
        <w:ind w:firstLine="709"/>
        <w:jc w:val="both"/>
      </w:pPr>
      <w:r w:rsidRPr="00490121">
        <w:t>В рамках Центра консультационной помощи специалисты обсуждают с родителями круг вопросов: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lastRenderedPageBreak/>
        <w:t xml:space="preserve">               - подготовка ребенка и родителей к началу посещения дошкольного образовательного учреждения (вопросы адаптации);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 xml:space="preserve">              - взаимодействие ребенка с детским коллективом и взрослыми;</w:t>
      </w:r>
    </w:p>
    <w:p w:rsidR="009E2397" w:rsidRPr="00490121" w:rsidRDefault="009E2397" w:rsidP="009E2397">
      <w:pPr>
        <w:spacing w:after="0" w:line="240" w:lineRule="auto"/>
        <w:jc w:val="both"/>
      </w:pPr>
      <w:r w:rsidRPr="00490121">
        <w:t xml:space="preserve">              - организация интересного и полезного для ребенка досуга в семье.</w:t>
      </w:r>
    </w:p>
    <w:p w:rsidR="009E2397" w:rsidRDefault="009E2397" w:rsidP="009E2397">
      <w:pPr>
        <w:spacing w:after="0" w:line="240" w:lineRule="auto"/>
        <w:ind w:firstLine="567"/>
        <w:jc w:val="both"/>
        <w:rPr>
          <w:rFonts w:asciiTheme="minorHAnsi" w:hAnsiTheme="minorHAnsi"/>
        </w:rPr>
      </w:pPr>
    </w:p>
    <w:p w:rsidR="009E2397" w:rsidRDefault="009E2397" w:rsidP="009E2397">
      <w:pPr>
        <w:spacing w:after="0" w:line="240" w:lineRule="auto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Можно сделать следующий вывод: </w:t>
      </w:r>
      <w:r>
        <w:rPr>
          <w:sz w:val="23"/>
          <w:szCs w:val="23"/>
        </w:rPr>
        <w:t xml:space="preserve">деятельность ДОУ удовлетворяет образовательные запросы родителей. Взаимодействие с родителями в ДОУ планируется заведующим, старшим воспитателем и контролируется Управляющим Советом родителей, который одной из стратегических линий развития и успешного функционирования детского сада является целенаправленное психолого-педагогическое просвещение семьи по вопросам развития ребенка, его социализации. Просвещение родителей осуществляют воспитатели, педагоги – специалисты, администрация детского сада. Педагогами всех групп проведены мероприятия согласно планированию взаимодействия. Использованы различные формы взаимодействия с семьей: родительские собрания, консультации, наглядная информация, неделя открытых дверей, проекты, реже совместные досуги, общение через сайт. </w:t>
      </w:r>
    </w:p>
    <w:p w:rsidR="009E2397" w:rsidRDefault="009E2397" w:rsidP="009E2397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65F68">
        <w:rPr>
          <w:rFonts w:asciiTheme="minorHAnsi" w:hAnsiTheme="minorHAnsi" w:cstheme="minorHAnsi"/>
          <w:sz w:val="22"/>
          <w:szCs w:val="22"/>
        </w:rPr>
        <w:t>В процессе педагогического просвещения родителей учитывается специфика программы, постоянная информация родителей через ежемесячное оформление родительских уголков в группах, а также уровня развития речи детей, еженедельной консультации учителей-логопедов о проведении работы по развитию у детей правильного звукопроизношения; ежегодно педагогами проводятся открытые мероприятия по вопросам прохождения воспитанниками программы. Педагоги постоянно оказывают индивидуальную педагогическую помощ</w:t>
      </w:r>
      <w:r>
        <w:rPr>
          <w:rFonts w:asciiTheme="minorHAnsi" w:hAnsiTheme="minorHAnsi" w:cstheme="minorHAnsi"/>
          <w:sz w:val="22"/>
          <w:szCs w:val="22"/>
        </w:rPr>
        <w:t>ь родителям через консультации</w:t>
      </w:r>
      <w:r w:rsidRPr="00965F68">
        <w:rPr>
          <w:rFonts w:asciiTheme="minorHAnsi" w:hAnsiTheme="minorHAnsi" w:cstheme="minorHAnsi"/>
          <w:sz w:val="22"/>
          <w:szCs w:val="22"/>
        </w:rPr>
        <w:t>. Родители постоянно участвуют в общественной жизни ДОУ: в проведении субботников, ремонте оборудования, изготовлении пособий, т.к. видят результативность работы детского сада.</w:t>
      </w:r>
    </w:p>
    <w:p w:rsidR="009E2397" w:rsidRPr="005D3AD1" w:rsidRDefault="009E2397" w:rsidP="009E2397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Коллектив дошкольного учреждения</w:t>
      </w:r>
      <w:r w:rsidRPr="00965F68">
        <w:rPr>
          <w:rFonts w:asciiTheme="minorHAnsi" w:hAnsiTheme="minorHAnsi" w:cstheme="minorHAnsi"/>
          <w:sz w:val="22"/>
          <w:szCs w:val="22"/>
        </w:rPr>
        <w:t xml:space="preserve"> исходит из того, что современное общественное дошкольное воспитание, как первая ступень системы образования, базируется на признании </w:t>
      </w:r>
      <w:proofErr w:type="spellStart"/>
      <w:r w:rsidRPr="00965F68">
        <w:rPr>
          <w:rFonts w:asciiTheme="minorHAnsi" w:hAnsiTheme="minorHAnsi" w:cstheme="minorHAnsi"/>
          <w:sz w:val="22"/>
          <w:szCs w:val="22"/>
        </w:rPr>
        <w:t>самоценности</w:t>
      </w:r>
      <w:proofErr w:type="spellEnd"/>
      <w:r w:rsidRPr="00965F68">
        <w:rPr>
          <w:rFonts w:asciiTheme="minorHAnsi" w:hAnsiTheme="minorHAnsi" w:cstheme="minorHAnsi"/>
          <w:sz w:val="22"/>
          <w:szCs w:val="22"/>
        </w:rPr>
        <w:t xml:space="preserve"> детства и его особой значимости в развитии фундаментальных личностных качеств ребенка, заложенных в программе. Это, прежде всего, обогащение, наполнение наиболее значимыми для ребенка специфическими детскими дошкольными формами, видами и способами деятельности, включение каждого ребенка в содержательную деятельность, реализация детских интересов и жизненной активности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65F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2397" w:rsidRPr="00490121" w:rsidRDefault="009E2397" w:rsidP="009E2397">
      <w:pPr>
        <w:tabs>
          <w:tab w:val="num" w:pos="36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3D12E6" w:rsidRPr="007509B1" w:rsidRDefault="003D12E6" w:rsidP="003D12E6">
      <w:pPr>
        <w:spacing w:after="0" w:line="240" w:lineRule="auto"/>
        <w:ind w:firstLine="708"/>
        <w:jc w:val="center"/>
        <w:rPr>
          <w:rFonts w:asciiTheme="minorHAnsi" w:hAnsiTheme="minorHAnsi"/>
          <w:bCs/>
          <w:u w:val="single"/>
        </w:rPr>
      </w:pPr>
      <w:r w:rsidRPr="007509B1">
        <w:rPr>
          <w:rFonts w:asciiTheme="minorHAnsi" w:hAnsiTheme="minorHAnsi"/>
          <w:bCs/>
          <w:u w:val="single"/>
        </w:rPr>
        <w:t>Анализ физкультурно-оздоровительной и профилактической работы</w:t>
      </w:r>
    </w:p>
    <w:p w:rsidR="003D12E6" w:rsidRPr="0083246B" w:rsidRDefault="003D12E6" w:rsidP="003D12E6">
      <w:pPr>
        <w:spacing w:after="0" w:line="240" w:lineRule="auto"/>
        <w:ind w:firstLine="708"/>
        <w:rPr>
          <w:rFonts w:ascii="Times New Roman" w:hAnsi="Times New Roman"/>
          <w:b/>
          <w:bCs/>
          <w:sz w:val="16"/>
          <w:szCs w:val="16"/>
        </w:rPr>
      </w:pPr>
    </w:p>
    <w:p w:rsidR="003D12E6" w:rsidRPr="00C7674B" w:rsidRDefault="003D12E6" w:rsidP="003D12E6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C7674B">
        <w:rPr>
          <w:rFonts w:asciiTheme="minorHAnsi" w:hAnsiTheme="minorHAnsi"/>
        </w:rPr>
        <w:t>Для организации оздоровительной работы в ДОУ имеются   медицинский и процедурный кабинеты, музыкальные и спортивный зал, физкультурные площадки, игровые площадки.  На постоянном контроле администрации находится соблюдение санитарно-гигиенических требований к условиям и режиму воспитания детей. В течение 2022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>физкультурные занятия;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>закаливающие мероприятия;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>медицинские осмотры;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 xml:space="preserve">различные виды гимнастик (утренняя, физкультминутка, гимнастика для глаз, пальчиковая и дыхательные гимнастики); 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 xml:space="preserve">организация занятий с детьми по ОБЖ и </w:t>
      </w:r>
      <w:proofErr w:type="spellStart"/>
      <w:r w:rsidRPr="00C7674B">
        <w:rPr>
          <w:rFonts w:asciiTheme="minorHAnsi" w:hAnsiTheme="minorHAnsi"/>
        </w:rPr>
        <w:t>валеологии</w:t>
      </w:r>
      <w:proofErr w:type="spellEnd"/>
      <w:r w:rsidRPr="00C7674B">
        <w:rPr>
          <w:rFonts w:asciiTheme="minorHAnsi" w:hAnsiTheme="minorHAnsi"/>
        </w:rPr>
        <w:t>;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>проведение Дней Здоровья, физкультурных праздников;</w:t>
      </w:r>
    </w:p>
    <w:p w:rsidR="003D12E6" w:rsidRPr="00C7674B" w:rsidRDefault="003D12E6" w:rsidP="003D12E6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7674B">
        <w:rPr>
          <w:rFonts w:asciiTheme="minorHAnsi" w:hAnsiTheme="minorHAnsi"/>
        </w:rPr>
        <w:t>организация прогулок.</w:t>
      </w:r>
    </w:p>
    <w:p w:rsidR="003D12E6" w:rsidRDefault="003D12E6" w:rsidP="003D12E6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C7674B">
        <w:rPr>
          <w:rFonts w:asciiTheme="minorHAnsi" w:hAnsiTheme="minorHAnsi"/>
        </w:rPr>
        <w:t>Лечебно-профилактическая работа проводится в соответствии с планом. Для эффективности данной работы разработана программа «</w:t>
      </w:r>
      <w:r w:rsidRPr="00C7674B">
        <w:rPr>
          <w:rFonts w:asciiTheme="minorHAnsi" w:hAnsiTheme="minorHAnsi"/>
          <w:b/>
        </w:rPr>
        <w:t>Здоровье»</w:t>
      </w:r>
      <w:r w:rsidRPr="00C7674B">
        <w:rPr>
          <w:rFonts w:asciiTheme="minorHAnsi" w:hAnsiTheme="minorHAnsi"/>
        </w:rPr>
        <w:t>.</w:t>
      </w:r>
    </w:p>
    <w:p w:rsidR="009E2397" w:rsidRPr="00D1673D" w:rsidRDefault="009E2397" w:rsidP="009E2397">
      <w:pPr>
        <w:pStyle w:val="aa"/>
        <w:spacing w:after="0" w:line="240" w:lineRule="auto"/>
        <w:jc w:val="both"/>
      </w:pPr>
      <w:r w:rsidRPr="00D1673D">
        <w:t>Организацию медицинской деятельности в детском саду осуществляют:</w:t>
      </w:r>
    </w:p>
    <w:p w:rsidR="009E2397" w:rsidRPr="00D1673D" w:rsidRDefault="009E2397" w:rsidP="009E2397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D1673D">
        <w:t>врач-п</w:t>
      </w:r>
      <w:r>
        <w:t>едиатр Фролова Галина Алексеевна</w:t>
      </w:r>
      <w:r w:rsidRPr="00D1673D">
        <w:t>;</w:t>
      </w:r>
    </w:p>
    <w:p w:rsidR="009E2397" w:rsidRPr="009E2397" w:rsidRDefault="009E2397" w:rsidP="009E2397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D1673D">
        <w:t xml:space="preserve">старшая медицинская сестра Гулиева </w:t>
      </w:r>
      <w:proofErr w:type="spellStart"/>
      <w:r w:rsidRPr="00D1673D">
        <w:t>Сабина</w:t>
      </w:r>
      <w:proofErr w:type="spellEnd"/>
      <w:r w:rsidRPr="00D1673D">
        <w:t xml:space="preserve"> </w:t>
      </w:r>
      <w:proofErr w:type="spellStart"/>
      <w:r w:rsidRPr="00D1673D">
        <w:t>Ахадуллаевна</w:t>
      </w:r>
      <w:proofErr w:type="spellEnd"/>
      <w:r w:rsidRPr="00D1673D">
        <w:t>.</w:t>
      </w:r>
    </w:p>
    <w:p w:rsidR="003D12E6" w:rsidRPr="00C7674B" w:rsidRDefault="003D12E6" w:rsidP="003D12E6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C7674B">
        <w:rPr>
          <w:rFonts w:asciiTheme="minorHAnsi" w:hAnsiTheme="minorHAnsi"/>
        </w:rPr>
        <w:t xml:space="preserve"> В течение года осуществлялся </w:t>
      </w:r>
      <w:proofErr w:type="gramStart"/>
      <w:r w:rsidRPr="00C7674B">
        <w:rPr>
          <w:rFonts w:asciiTheme="minorHAnsi" w:hAnsiTheme="minorHAnsi"/>
        </w:rPr>
        <w:t>контроль за</w:t>
      </w:r>
      <w:proofErr w:type="gramEnd"/>
      <w:r w:rsidRPr="00C7674B">
        <w:rPr>
          <w:rFonts w:asciiTheme="minorHAnsi" w:hAnsiTheme="minorHAnsi"/>
        </w:rPr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отметить, что педагогами активно используются </w:t>
      </w:r>
      <w:proofErr w:type="spellStart"/>
      <w:r w:rsidRPr="00C7674B">
        <w:rPr>
          <w:rFonts w:asciiTheme="minorHAnsi" w:hAnsiTheme="minorHAnsi"/>
        </w:rPr>
        <w:t>здоровьесберегающие</w:t>
      </w:r>
      <w:proofErr w:type="spellEnd"/>
      <w:r w:rsidRPr="00C7674B">
        <w:rPr>
          <w:rFonts w:asciiTheme="minorHAnsi" w:hAnsiTheme="minorHAnsi"/>
        </w:rPr>
        <w:t xml:space="preserve"> технологии, что положительно влияет на показатели состояния здоровья детей.</w:t>
      </w:r>
    </w:p>
    <w:p w:rsidR="003D12E6" w:rsidRPr="0083246B" w:rsidRDefault="003D12E6" w:rsidP="003D12E6">
      <w:pPr>
        <w:spacing w:after="0" w:line="240" w:lineRule="auto"/>
        <w:ind w:firstLine="709"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3D12E6" w:rsidRPr="00010449" w:rsidRDefault="003D12E6" w:rsidP="003D12E6">
      <w:pPr>
        <w:spacing w:after="0" w:line="360" w:lineRule="auto"/>
        <w:jc w:val="center"/>
        <w:rPr>
          <w:rFonts w:asciiTheme="minorHAnsi" w:eastAsia="Times New Roman" w:hAnsiTheme="minorHAnsi"/>
          <w:bCs/>
          <w:u w:val="single"/>
          <w:lang w:eastAsia="ru-RU"/>
        </w:rPr>
      </w:pPr>
      <w:r w:rsidRPr="00010449">
        <w:rPr>
          <w:rFonts w:asciiTheme="minorHAnsi" w:eastAsia="Times New Roman" w:hAnsiTheme="minorHAnsi"/>
          <w:bCs/>
          <w:u w:val="single"/>
          <w:lang w:eastAsia="ru-RU"/>
        </w:rPr>
        <w:t>Физическая подготовленность детей дошкольного возраста (4-7 лет)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1137"/>
        <w:gridCol w:w="1201"/>
        <w:gridCol w:w="1178"/>
        <w:gridCol w:w="1201"/>
        <w:gridCol w:w="1178"/>
        <w:gridCol w:w="1178"/>
      </w:tblGrid>
      <w:tr w:rsidR="003D12E6" w:rsidRPr="00C7674B" w:rsidTr="009E2397">
        <w:trPr>
          <w:trHeight w:val="663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lang w:eastAsia="ru-RU"/>
              </w:rPr>
              <w:t xml:space="preserve">Группа 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Ниже среднего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Средний уровень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 xml:space="preserve">Выше среднего 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Высокий уровень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Итого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Средняя группа - 1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ind w:right="743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24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Средняя группа - 2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24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 xml:space="preserve">Старшая группа - 1 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26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 xml:space="preserve">Старшая группа - 2 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27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26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lang w:eastAsia="ru-RU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25</w:t>
            </w:r>
          </w:p>
        </w:tc>
      </w:tr>
      <w:tr w:rsidR="003D12E6" w:rsidRPr="00C7674B" w:rsidTr="009E239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Кол-во детей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46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92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D12E6" w:rsidRPr="00C7674B" w:rsidRDefault="003D12E6" w:rsidP="00725A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C7674B">
              <w:rPr>
                <w:rFonts w:asciiTheme="minorHAnsi" w:eastAsia="Times New Roman" w:hAnsiTheme="minorHAnsi"/>
                <w:b/>
                <w:bCs/>
                <w:lang w:eastAsia="ru-RU"/>
              </w:rPr>
              <w:t>152</w:t>
            </w:r>
          </w:p>
        </w:tc>
      </w:tr>
    </w:tbl>
    <w:p w:rsidR="003D12E6" w:rsidRPr="00C7674B" w:rsidRDefault="003D12E6" w:rsidP="003D12E6">
      <w:pPr>
        <w:pStyle w:val="a8"/>
        <w:rPr>
          <w:rFonts w:cs="Times New Roman"/>
          <w:b/>
          <w:sz w:val="16"/>
          <w:szCs w:val="16"/>
        </w:rPr>
      </w:pPr>
    </w:p>
    <w:p w:rsidR="003D12E6" w:rsidRPr="00C7674B" w:rsidRDefault="003D12E6" w:rsidP="003D12E6">
      <w:pPr>
        <w:pStyle w:val="a8"/>
        <w:jc w:val="both"/>
        <w:rPr>
          <w:rFonts w:cs="Times New Roman"/>
          <w:sz w:val="22"/>
          <w:szCs w:val="22"/>
        </w:rPr>
      </w:pPr>
      <w:r w:rsidRPr="00C7674B">
        <w:rPr>
          <w:rFonts w:cs="Times New Roman"/>
          <w:b/>
          <w:sz w:val="22"/>
          <w:szCs w:val="22"/>
        </w:rPr>
        <w:t>Вывод</w:t>
      </w:r>
      <w:r w:rsidRPr="00C7674B">
        <w:rPr>
          <w:rFonts w:cs="Times New Roman"/>
          <w:sz w:val="22"/>
          <w:szCs w:val="22"/>
        </w:rPr>
        <w:t xml:space="preserve">: </w:t>
      </w:r>
      <w:proofErr w:type="gramStart"/>
      <w:r w:rsidRPr="00C7674B">
        <w:rPr>
          <w:rFonts w:cs="Times New Roman"/>
          <w:sz w:val="22"/>
          <w:szCs w:val="22"/>
        </w:rPr>
        <w:t>Данные результаты были достигнуты за счет последовательной и планомерной реализации образовательной области "Физическое развитие", а в частности, за счет использования всех форм двигательной активности, физкультурно-оздоровительных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</w:t>
      </w:r>
      <w:proofErr w:type="gramEnd"/>
    </w:p>
    <w:p w:rsidR="003D12E6" w:rsidRDefault="003D12E6" w:rsidP="003D12E6">
      <w:pPr>
        <w:spacing w:after="0" w:line="240" w:lineRule="auto"/>
        <w:ind w:firstLine="567"/>
        <w:jc w:val="center"/>
        <w:rPr>
          <w:b/>
        </w:rPr>
      </w:pPr>
    </w:p>
    <w:p w:rsidR="003D12E6" w:rsidRPr="00010449" w:rsidRDefault="003D12E6" w:rsidP="003D12E6">
      <w:pPr>
        <w:spacing w:after="0" w:line="240" w:lineRule="auto"/>
        <w:ind w:firstLine="567"/>
        <w:jc w:val="center"/>
        <w:rPr>
          <w:rFonts w:asciiTheme="minorHAnsi" w:hAnsiTheme="minorHAnsi"/>
          <w:bCs/>
          <w:u w:val="single"/>
        </w:rPr>
      </w:pPr>
      <w:r w:rsidRPr="00010449">
        <w:rPr>
          <w:u w:val="single"/>
        </w:rPr>
        <w:t xml:space="preserve"> </w:t>
      </w:r>
      <w:r w:rsidRPr="00010449">
        <w:rPr>
          <w:rFonts w:asciiTheme="minorHAnsi" w:hAnsiTheme="minorHAnsi"/>
          <w:bCs/>
          <w:u w:val="single"/>
        </w:rPr>
        <w:t>Анализ выполнения Муниципального задания</w:t>
      </w:r>
    </w:p>
    <w:p w:rsidR="003D12E6" w:rsidRPr="00C7674B" w:rsidRDefault="003D12E6" w:rsidP="003D12E6">
      <w:pPr>
        <w:pStyle w:val="Default"/>
        <w:jc w:val="both"/>
        <w:rPr>
          <w:rFonts w:asciiTheme="minorHAnsi" w:hAnsiTheme="minorHAnsi"/>
          <w:b/>
          <w:bCs/>
          <w:color w:val="auto"/>
          <w:sz w:val="16"/>
          <w:szCs w:val="16"/>
        </w:rPr>
      </w:pPr>
    </w:p>
    <w:tbl>
      <w:tblPr>
        <w:tblStyle w:val="ad"/>
        <w:tblpPr w:leftFromText="180" w:rightFromText="180" w:vertAnchor="text" w:horzAnchor="margin" w:tblpXSpec="center" w:tblpY="61"/>
        <w:tblW w:w="10090" w:type="dxa"/>
        <w:tblLook w:val="04A0"/>
      </w:tblPr>
      <w:tblGrid>
        <w:gridCol w:w="7102"/>
        <w:gridCol w:w="996"/>
        <w:gridCol w:w="996"/>
        <w:gridCol w:w="996"/>
      </w:tblGrid>
      <w:tr w:rsidR="003D12E6" w:rsidRPr="00C7674B" w:rsidTr="009E2397">
        <w:trPr>
          <w:trHeight w:val="303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Показатели МЗ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2020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2021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2022</w:t>
            </w:r>
          </w:p>
        </w:tc>
      </w:tr>
      <w:tr w:rsidR="003D12E6" w:rsidRPr="00C7674B" w:rsidTr="009E2397">
        <w:trPr>
          <w:trHeight w:val="303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процент выполнения МЗ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139,55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117,51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126,96</w:t>
            </w:r>
          </w:p>
        </w:tc>
      </w:tr>
      <w:tr w:rsidR="003D12E6" w:rsidRPr="00C7674B" w:rsidTr="009E2397">
        <w:trPr>
          <w:trHeight w:val="303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 xml:space="preserve">Выполнение </w:t>
            </w:r>
            <w:proofErr w:type="spellStart"/>
            <w:r w:rsidRPr="00010449">
              <w:rPr>
                <w:rFonts w:asciiTheme="minorHAnsi" w:hAnsiTheme="minorHAnsi"/>
              </w:rPr>
              <w:t>детодней</w:t>
            </w:r>
            <w:proofErr w:type="spellEnd"/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70,06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80,12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78,88</w:t>
            </w:r>
          </w:p>
        </w:tc>
      </w:tr>
      <w:tr w:rsidR="003D12E6" w:rsidRPr="00C7674B" w:rsidTr="009E2397">
        <w:trPr>
          <w:trHeight w:val="303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Заболеваемость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1 697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1 953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2 619</w:t>
            </w:r>
          </w:p>
        </w:tc>
      </w:tr>
      <w:tr w:rsidR="003D12E6" w:rsidRPr="00C7674B" w:rsidTr="009E2397">
        <w:trPr>
          <w:trHeight w:val="332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Количество не болевших детей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51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46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43</w:t>
            </w:r>
          </w:p>
        </w:tc>
      </w:tr>
      <w:tr w:rsidR="003D12E6" w:rsidRPr="00C7674B" w:rsidTr="009E2397">
        <w:trPr>
          <w:trHeight w:val="265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proofErr w:type="gramStart"/>
            <w:r w:rsidRPr="00010449">
              <w:rPr>
                <w:rFonts w:asciiTheme="minorHAnsi" w:hAnsiTheme="minorHAnsi"/>
              </w:rPr>
              <w:t xml:space="preserve">Количество дней, пропущенных по болезни одном ребенком </w:t>
            </w:r>
            <w:proofErr w:type="gramEnd"/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6,7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7,2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10,0</w:t>
            </w:r>
          </w:p>
        </w:tc>
      </w:tr>
      <w:tr w:rsidR="003D12E6" w:rsidRPr="00C7674B" w:rsidTr="009E2397">
        <w:trPr>
          <w:trHeight w:val="270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Индекс здоровья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18,3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18,0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16,42</w:t>
            </w:r>
          </w:p>
        </w:tc>
      </w:tr>
      <w:tr w:rsidR="003D12E6" w:rsidRPr="00C7674B" w:rsidTr="009E2397">
        <w:trPr>
          <w:trHeight w:val="322"/>
        </w:trPr>
        <w:tc>
          <w:tcPr>
            <w:tcW w:w="7102" w:type="dxa"/>
          </w:tcPr>
          <w:p w:rsidR="003D12E6" w:rsidRPr="00010449" w:rsidRDefault="003D12E6" w:rsidP="00725A2C">
            <w:pPr>
              <w:jc w:val="both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Кол-во детей: всего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279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269</w:t>
            </w:r>
          </w:p>
        </w:tc>
        <w:tc>
          <w:tcPr>
            <w:tcW w:w="996" w:type="dxa"/>
          </w:tcPr>
          <w:p w:rsidR="003D12E6" w:rsidRPr="00010449" w:rsidRDefault="003D12E6" w:rsidP="00725A2C">
            <w:pPr>
              <w:jc w:val="center"/>
              <w:rPr>
                <w:rFonts w:asciiTheme="minorHAnsi" w:hAnsiTheme="minorHAnsi"/>
              </w:rPr>
            </w:pPr>
            <w:r w:rsidRPr="00010449">
              <w:rPr>
                <w:rFonts w:asciiTheme="minorHAnsi" w:hAnsiTheme="minorHAnsi"/>
              </w:rPr>
              <w:t>262</w:t>
            </w:r>
          </w:p>
        </w:tc>
      </w:tr>
    </w:tbl>
    <w:p w:rsidR="003D12E6" w:rsidRPr="00C7674B" w:rsidRDefault="003D12E6" w:rsidP="003D12E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D12E6" w:rsidRDefault="003D12E6" w:rsidP="003D12E6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3D12E6" w:rsidRPr="00010449" w:rsidRDefault="003D12E6" w:rsidP="003D12E6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010449">
        <w:rPr>
          <w:rFonts w:asciiTheme="minorHAnsi" w:eastAsia="Times New Roman" w:hAnsiTheme="minorHAnsi"/>
          <w:lang w:eastAsia="ru-RU"/>
        </w:rPr>
        <w:t>По результатам анализа было выявлено:</w:t>
      </w:r>
    </w:p>
    <w:p w:rsidR="003D12E6" w:rsidRPr="00FF0FFF" w:rsidRDefault="003D12E6" w:rsidP="003D12E6">
      <w:pPr>
        <w:spacing w:after="0" w:line="240" w:lineRule="auto"/>
        <w:jc w:val="both"/>
        <w:rPr>
          <w:rFonts w:asciiTheme="minorHAnsi" w:eastAsia="Times New Roman" w:hAnsiTheme="minorHAnsi"/>
          <w:b/>
          <w:sz w:val="16"/>
          <w:szCs w:val="16"/>
          <w:lang w:eastAsia="ru-RU"/>
        </w:rPr>
      </w:pPr>
    </w:p>
    <w:p w:rsidR="003D12E6" w:rsidRPr="00490121" w:rsidRDefault="003D12E6" w:rsidP="003D12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по показателям МЗ «выполнение </w:t>
      </w:r>
      <w:proofErr w:type="spellStart"/>
      <w:r w:rsidRPr="00490121">
        <w:rPr>
          <w:rFonts w:asciiTheme="minorHAnsi" w:eastAsia="Times New Roman" w:hAnsiTheme="minorHAnsi"/>
          <w:lang w:eastAsia="ru-RU"/>
        </w:rPr>
        <w:t>детодней</w:t>
      </w:r>
      <w:proofErr w:type="spellEnd"/>
      <w:r w:rsidRPr="00490121">
        <w:rPr>
          <w:rFonts w:asciiTheme="minorHAnsi" w:eastAsia="Times New Roman" w:hAnsiTheme="minorHAnsi"/>
          <w:lang w:eastAsia="ru-RU"/>
        </w:rPr>
        <w:t xml:space="preserve">» - показатель перевыполнен на 8,88% (нормативный показатель не менее 70%) (несмотря на пандемию, посещаемость в течение года была высокая); </w:t>
      </w:r>
    </w:p>
    <w:p w:rsidR="003D12E6" w:rsidRPr="00490121" w:rsidRDefault="003D12E6" w:rsidP="003D12E6">
      <w:pPr>
        <w:pStyle w:val="ac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показатели здоровья показывают, что необходимо продолжать процесс совершенствования организации профилактических мероприятий, поиск мотивации родителей (законных представителей) для непрерывного посещения здоровыми детьми дошкольного учреждения.</w:t>
      </w:r>
    </w:p>
    <w:p w:rsidR="003D12E6" w:rsidRDefault="003D12E6" w:rsidP="003D12E6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</w:p>
    <w:p w:rsidR="003D12E6" w:rsidRPr="00010449" w:rsidRDefault="003D12E6" w:rsidP="003D12E6">
      <w:pPr>
        <w:pStyle w:val="a8"/>
        <w:ind w:firstLine="708"/>
        <w:jc w:val="center"/>
        <w:rPr>
          <w:rFonts w:cs="Times New Roman"/>
          <w:sz w:val="22"/>
          <w:szCs w:val="22"/>
          <w:u w:val="single"/>
        </w:rPr>
      </w:pPr>
      <w:r w:rsidRPr="00010449">
        <w:rPr>
          <w:rFonts w:cs="Times New Roman"/>
          <w:sz w:val="22"/>
          <w:szCs w:val="22"/>
          <w:u w:val="single"/>
        </w:rPr>
        <w:t>Результаты адаптации</w:t>
      </w:r>
    </w:p>
    <w:p w:rsidR="003D12E6" w:rsidRPr="000B2D05" w:rsidRDefault="003D12E6" w:rsidP="003D12E6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</w:p>
    <w:p w:rsidR="003D12E6" w:rsidRPr="00490121" w:rsidRDefault="003D12E6" w:rsidP="003D12E6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В дошкольном учреждении создана система мероприятий по адаптации детей, в основе, которой лежит тесное сотрудничество педагогов и специалистов с семьями вновь поступивших воспитанников. </w:t>
      </w:r>
    </w:p>
    <w:p w:rsidR="003D12E6" w:rsidRPr="00490121" w:rsidRDefault="003D12E6" w:rsidP="003D12E6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490121">
        <w:rPr>
          <w:rFonts w:cs="Times New Roman"/>
          <w:sz w:val="22"/>
          <w:szCs w:val="22"/>
        </w:rPr>
        <w:t>По ослаблению адаптационного синдрома у воспитанников проводится следующая работа:</w:t>
      </w:r>
    </w:p>
    <w:p w:rsidR="003D12E6" w:rsidRPr="00490121" w:rsidRDefault="003D12E6" w:rsidP="003D12E6">
      <w:pPr>
        <w:pStyle w:val="a8"/>
        <w:jc w:val="both"/>
        <w:rPr>
          <w:rFonts w:cs="Times New Roman"/>
          <w:sz w:val="22"/>
          <w:szCs w:val="22"/>
        </w:rPr>
      </w:pPr>
      <w:r w:rsidRPr="00490121">
        <w:rPr>
          <w:rFonts w:cs="Times New Roman"/>
          <w:sz w:val="22"/>
          <w:szCs w:val="22"/>
        </w:rPr>
        <w:t xml:space="preserve">- </w:t>
      </w:r>
      <w:proofErr w:type="gramStart"/>
      <w:r w:rsidRPr="00490121">
        <w:rPr>
          <w:rFonts w:cs="Times New Roman"/>
          <w:sz w:val="22"/>
          <w:szCs w:val="22"/>
        </w:rPr>
        <w:t>в первые</w:t>
      </w:r>
      <w:proofErr w:type="gramEnd"/>
      <w:r w:rsidRPr="00490121">
        <w:rPr>
          <w:rFonts w:cs="Times New Roman"/>
          <w:sz w:val="22"/>
          <w:szCs w:val="22"/>
        </w:rPr>
        <w:t xml:space="preserve"> дни посещения детского сада время пребывания ребенка в группе начинается с двух часов и постепенно увеличивается;</w:t>
      </w:r>
    </w:p>
    <w:p w:rsidR="003D12E6" w:rsidRPr="00490121" w:rsidRDefault="003D12E6" w:rsidP="003D12E6">
      <w:pPr>
        <w:pStyle w:val="a8"/>
        <w:jc w:val="both"/>
        <w:rPr>
          <w:rFonts w:cs="Times New Roman"/>
          <w:sz w:val="22"/>
          <w:szCs w:val="22"/>
        </w:rPr>
      </w:pPr>
      <w:r w:rsidRPr="00490121">
        <w:rPr>
          <w:rFonts w:cs="Times New Roman"/>
          <w:sz w:val="22"/>
          <w:szCs w:val="22"/>
        </w:rPr>
        <w:t>- ведется адаптационный лист на каждого ребенка;</w:t>
      </w:r>
    </w:p>
    <w:p w:rsidR="003D12E6" w:rsidRPr="00490121" w:rsidRDefault="003D12E6" w:rsidP="003D12E6">
      <w:pPr>
        <w:pStyle w:val="a8"/>
        <w:jc w:val="both"/>
        <w:rPr>
          <w:rFonts w:cs="Times New Roman"/>
          <w:sz w:val="22"/>
          <w:szCs w:val="22"/>
        </w:rPr>
      </w:pPr>
      <w:r w:rsidRPr="00490121">
        <w:rPr>
          <w:rFonts w:cs="Times New Roman"/>
          <w:sz w:val="22"/>
          <w:szCs w:val="22"/>
        </w:rPr>
        <w:t>- создается положительный эмоциональный настрой ребенка на посещение детского сада, используя разнообразные методы и приемы;</w:t>
      </w:r>
    </w:p>
    <w:p w:rsidR="003D12E6" w:rsidRPr="00490121" w:rsidRDefault="003D12E6" w:rsidP="003D12E6">
      <w:pPr>
        <w:pStyle w:val="a8"/>
        <w:jc w:val="both"/>
        <w:rPr>
          <w:rFonts w:cs="Times New Roman"/>
          <w:sz w:val="22"/>
          <w:szCs w:val="22"/>
        </w:rPr>
      </w:pPr>
      <w:r w:rsidRPr="00490121">
        <w:rPr>
          <w:rFonts w:cs="Times New Roman"/>
          <w:sz w:val="22"/>
          <w:szCs w:val="22"/>
        </w:rPr>
        <w:lastRenderedPageBreak/>
        <w:t>- проводится разъяснительная работа с родителями (законными представителями), даются полезные советы и рекомендации.</w:t>
      </w:r>
    </w:p>
    <w:p w:rsidR="003D12E6" w:rsidRPr="00490121" w:rsidRDefault="003D12E6" w:rsidP="003D12E6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490121">
        <w:rPr>
          <w:rFonts w:cs="Times New Roman"/>
          <w:sz w:val="22"/>
          <w:szCs w:val="22"/>
        </w:rPr>
        <w:t>Четкая, профессионально слаженная и продуманная работа педагогов, психологов, медиков и благополучный микроклимат в детском саду способствуют оптимальному течению адаптационного периода у детей.</w:t>
      </w:r>
    </w:p>
    <w:p w:rsidR="003D12E6" w:rsidRPr="00490121" w:rsidRDefault="003D12E6" w:rsidP="003D12E6">
      <w:pPr>
        <w:pStyle w:val="a8"/>
        <w:ind w:firstLine="708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1277"/>
        <w:gridCol w:w="1278"/>
        <w:gridCol w:w="1277"/>
        <w:gridCol w:w="1278"/>
        <w:gridCol w:w="1277"/>
        <w:gridCol w:w="1278"/>
      </w:tblGrid>
      <w:tr w:rsidR="003D12E6" w:rsidRPr="00490121" w:rsidTr="00725A2C">
        <w:trPr>
          <w:trHeight w:val="744"/>
        </w:trPr>
        <w:tc>
          <w:tcPr>
            <w:tcW w:w="2224" w:type="dxa"/>
            <w:tcBorders>
              <w:tl2br w:val="single" w:sz="4" w:space="0" w:color="auto"/>
            </w:tcBorders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 xml:space="preserve">                      Год</w:t>
            </w:r>
          </w:p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 xml:space="preserve">Степень </w:t>
            </w:r>
          </w:p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адаптации</w:t>
            </w:r>
          </w:p>
        </w:tc>
        <w:tc>
          <w:tcPr>
            <w:tcW w:w="2555" w:type="dxa"/>
            <w:gridSpan w:val="2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2020</w:t>
            </w:r>
          </w:p>
        </w:tc>
        <w:tc>
          <w:tcPr>
            <w:tcW w:w="2555" w:type="dxa"/>
            <w:gridSpan w:val="2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2021</w:t>
            </w:r>
          </w:p>
        </w:tc>
        <w:tc>
          <w:tcPr>
            <w:tcW w:w="2555" w:type="dxa"/>
            <w:gridSpan w:val="2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2022</w:t>
            </w:r>
          </w:p>
        </w:tc>
      </w:tr>
      <w:tr w:rsidR="003D12E6" w:rsidRPr="00490121" w:rsidTr="00725A2C">
        <w:tc>
          <w:tcPr>
            <w:tcW w:w="2224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 xml:space="preserve">Всего детей 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56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42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48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36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</w:tr>
      <w:tr w:rsidR="003D12E6" w:rsidRPr="00490121" w:rsidTr="00725A2C">
        <w:tc>
          <w:tcPr>
            <w:tcW w:w="2224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Легкая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13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23%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20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50%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28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58%</w:t>
            </w:r>
          </w:p>
        </w:tc>
      </w:tr>
      <w:tr w:rsidR="003D12E6" w:rsidRPr="00490121" w:rsidTr="00725A2C">
        <w:tc>
          <w:tcPr>
            <w:tcW w:w="2224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Средняя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39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70%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18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46%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22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38%</w:t>
            </w:r>
          </w:p>
        </w:tc>
      </w:tr>
      <w:tr w:rsidR="003D12E6" w:rsidRPr="00490121" w:rsidTr="00725A2C">
        <w:tc>
          <w:tcPr>
            <w:tcW w:w="2224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Тяжелая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4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7%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4%</w:t>
            </w:r>
          </w:p>
        </w:tc>
        <w:tc>
          <w:tcPr>
            <w:tcW w:w="1277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2</w:t>
            </w:r>
          </w:p>
        </w:tc>
        <w:tc>
          <w:tcPr>
            <w:tcW w:w="1278" w:type="dxa"/>
          </w:tcPr>
          <w:p w:rsidR="003D12E6" w:rsidRPr="00490121" w:rsidRDefault="003D12E6" w:rsidP="00725A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490121">
              <w:rPr>
                <w:rFonts w:asciiTheme="minorHAnsi" w:eastAsia="Times New Roman" w:hAnsiTheme="minorHAnsi"/>
                <w:bCs/>
                <w:lang w:eastAsia="ru-RU"/>
              </w:rPr>
              <w:t>4%</w:t>
            </w:r>
          </w:p>
        </w:tc>
      </w:tr>
    </w:tbl>
    <w:p w:rsidR="003D12E6" w:rsidRPr="00490121" w:rsidRDefault="003D12E6" w:rsidP="003D12E6">
      <w:pPr>
        <w:spacing w:after="0" w:line="240" w:lineRule="auto"/>
        <w:jc w:val="both"/>
        <w:rPr>
          <w:rFonts w:asciiTheme="minorHAnsi" w:eastAsia="Times New Roman" w:hAnsiTheme="minorHAnsi"/>
          <w:b/>
          <w:bCs/>
          <w:i/>
          <w:iCs/>
          <w:highlight w:val="yellow"/>
          <w:lang w:eastAsia="ru-RU"/>
        </w:rPr>
      </w:pPr>
    </w:p>
    <w:p w:rsidR="003D12E6" w:rsidRPr="00490121" w:rsidRDefault="003D12E6" w:rsidP="003D12E6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b/>
          <w:bCs/>
          <w:i/>
          <w:iCs/>
          <w:lang w:eastAsia="ru-RU"/>
        </w:rPr>
        <w:t>Вывод:</w:t>
      </w:r>
      <w:r w:rsidRPr="00490121">
        <w:rPr>
          <w:rFonts w:asciiTheme="minorHAnsi" w:eastAsia="Times New Roman" w:hAnsiTheme="minorHAnsi"/>
          <w:iCs/>
          <w:lang w:eastAsia="ru-RU"/>
        </w:rPr>
        <w:t xml:space="preserve"> в 2022 г. в первую младшую группу поступило 48 воспитанников. </w:t>
      </w:r>
      <w:r w:rsidRPr="00490121">
        <w:rPr>
          <w:rFonts w:asciiTheme="minorHAnsi" w:eastAsia="Times New Roman" w:hAnsiTheme="minorHAnsi"/>
          <w:lang w:eastAsia="ru-RU"/>
        </w:rPr>
        <w:t xml:space="preserve">Полученные данные говорят об успешном прохождении адаптации детей к дошкольному учреждению: большая часть вновь поступивших воспитанников имеют легкий и средний уровень </w:t>
      </w:r>
      <w:proofErr w:type="spellStart"/>
      <w:r w:rsidRPr="00490121">
        <w:rPr>
          <w:rFonts w:asciiTheme="minorHAnsi" w:eastAsia="Times New Roman" w:hAnsiTheme="minorHAnsi"/>
          <w:lang w:eastAsia="ru-RU"/>
        </w:rPr>
        <w:t>адаптированности</w:t>
      </w:r>
      <w:proofErr w:type="spellEnd"/>
      <w:r w:rsidRPr="00490121">
        <w:rPr>
          <w:rFonts w:asciiTheme="minorHAnsi" w:eastAsia="Times New Roman" w:hAnsiTheme="minorHAnsi"/>
          <w:lang w:eastAsia="ru-RU"/>
        </w:rPr>
        <w:t xml:space="preserve"> (93%), 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</w:t>
      </w:r>
      <w:proofErr w:type="gramStart"/>
      <w:r w:rsidRPr="00490121">
        <w:rPr>
          <w:rFonts w:asciiTheme="minorHAnsi" w:eastAsia="Times New Roman" w:hAnsiTheme="minorHAnsi"/>
          <w:lang w:eastAsia="ru-RU"/>
        </w:rPr>
        <w:t>со</w:t>
      </w:r>
      <w:proofErr w:type="gramEnd"/>
      <w:r w:rsidRPr="00490121">
        <w:rPr>
          <w:rFonts w:asciiTheme="minorHAnsi" w:eastAsia="Times New Roman" w:hAnsiTheme="minorHAnsi"/>
          <w:lang w:eastAsia="ru-RU"/>
        </w:rPr>
        <w:t xml:space="preserve"> взрослыми и сверстниками. </w:t>
      </w:r>
    </w:p>
    <w:p w:rsidR="003D12E6" w:rsidRPr="00490121" w:rsidRDefault="003D12E6" w:rsidP="003D12E6">
      <w:pPr>
        <w:spacing w:after="0" w:line="240" w:lineRule="auto"/>
        <w:ind w:firstLine="709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Исходя из полученных данных, основными </w:t>
      </w:r>
      <w:r w:rsidRPr="00490121">
        <w:rPr>
          <w:rFonts w:asciiTheme="minorHAnsi" w:eastAsia="Times New Roman" w:hAnsiTheme="minorHAnsi"/>
          <w:b/>
          <w:lang w:eastAsia="ru-RU"/>
        </w:rPr>
        <w:t>задачами</w:t>
      </w:r>
      <w:r w:rsidRPr="00490121">
        <w:rPr>
          <w:rFonts w:asciiTheme="minorHAnsi" w:eastAsia="Times New Roman" w:hAnsiTheme="minorHAnsi"/>
          <w:lang w:eastAsia="ru-RU"/>
        </w:rPr>
        <w:t xml:space="preserve"> по профилактике и преодолению синдрома тяжелой адаптации и </w:t>
      </w:r>
      <w:proofErr w:type="spellStart"/>
      <w:r w:rsidRPr="00490121">
        <w:rPr>
          <w:rFonts w:asciiTheme="minorHAnsi" w:eastAsia="Times New Roman" w:hAnsiTheme="minorHAnsi"/>
          <w:lang w:eastAsia="ru-RU"/>
        </w:rPr>
        <w:t>дезадаптации</w:t>
      </w:r>
      <w:proofErr w:type="spellEnd"/>
      <w:r w:rsidRPr="00490121">
        <w:rPr>
          <w:rFonts w:asciiTheme="minorHAnsi" w:eastAsia="Times New Roman" w:hAnsiTheme="minorHAnsi"/>
          <w:lang w:eastAsia="ru-RU"/>
        </w:rPr>
        <w:t xml:space="preserve"> детей в ДОУ являются:</w:t>
      </w:r>
    </w:p>
    <w:p w:rsidR="003D12E6" w:rsidRPr="00490121" w:rsidRDefault="003D12E6" w:rsidP="003D12E6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выявление причин </w:t>
      </w:r>
      <w:proofErr w:type="spellStart"/>
      <w:r w:rsidRPr="00490121">
        <w:rPr>
          <w:rFonts w:asciiTheme="minorHAnsi" w:eastAsia="Times New Roman" w:hAnsiTheme="minorHAnsi"/>
          <w:lang w:eastAsia="ru-RU"/>
        </w:rPr>
        <w:t>дезадаптации</w:t>
      </w:r>
      <w:proofErr w:type="spellEnd"/>
      <w:r w:rsidRPr="00490121">
        <w:rPr>
          <w:rFonts w:asciiTheme="minorHAnsi" w:eastAsia="Times New Roman" w:hAnsiTheme="minorHAnsi"/>
          <w:lang w:eastAsia="ru-RU"/>
        </w:rPr>
        <w:t xml:space="preserve"> и нарушения эмоционально-личностной сферы ребенка;</w:t>
      </w:r>
    </w:p>
    <w:p w:rsidR="003D12E6" w:rsidRDefault="003D12E6" w:rsidP="003D12E6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>психолого-педагогическое просвещение родителей (законных представителей) и педагогов специалистами в адаптационный период.</w:t>
      </w:r>
    </w:p>
    <w:p w:rsidR="003D12E6" w:rsidRDefault="003D12E6" w:rsidP="003D12E6">
      <w:pPr>
        <w:pStyle w:val="ac"/>
        <w:spacing w:after="0" w:line="240" w:lineRule="auto"/>
        <w:ind w:left="284"/>
        <w:jc w:val="center"/>
        <w:rPr>
          <w:bCs/>
          <w:u w:val="single"/>
        </w:rPr>
      </w:pPr>
    </w:p>
    <w:p w:rsidR="003D12E6" w:rsidRPr="007D1ACC" w:rsidRDefault="003D12E6" w:rsidP="003D12E6">
      <w:pPr>
        <w:pStyle w:val="ac"/>
        <w:spacing w:after="0" w:line="240" w:lineRule="auto"/>
        <w:ind w:left="284"/>
        <w:jc w:val="center"/>
        <w:rPr>
          <w:bCs/>
          <w:u w:val="single"/>
        </w:rPr>
      </w:pPr>
      <w:r w:rsidRPr="007D1ACC">
        <w:rPr>
          <w:bCs/>
          <w:u w:val="single"/>
        </w:rPr>
        <w:t>Анализ реализация программ дополнительного образования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center"/>
        <w:rPr>
          <w:b/>
          <w:bCs/>
        </w:rPr>
      </w:pPr>
    </w:p>
    <w:p w:rsidR="003D12E6" w:rsidRPr="00490121" w:rsidRDefault="003D12E6" w:rsidP="003D12E6">
      <w:pPr>
        <w:pStyle w:val="ac"/>
        <w:spacing w:after="0" w:line="240" w:lineRule="auto"/>
        <w:ind w:left="284"/>
        <w:jc w:val="both"/>
      </w:pPr>
      <w:r>
        <w:tab/>
      </w:r>
      <w:r w:rsidRPr="00490121">
        <w:t xml:space="preserve">В дошкольном учреждении создана система дополнительных платных образовательных услуг, которая работает и развивается. </w:t>
      </w:r>
      <w:proofErr w:type="gramStart"/>
      <w:r w:rsidRPr="00490121">
        <w:t xml:space="preserve">Дополнительные платные образовательные услуги интегрируются с реализуемой дошкольным учреждение основной общеобразовательной программой дошкольного образования для расширения содержания базового компонента образования и снижения учебной нагрузки на ребенка. </w:t>
      </w:r>
      <w:proofErr w:type="gramEnd"/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/>
          <w:bCs/>
        </w:rPr>
      </w:pPr>
      <w:r w:rsidRPr="00490121">
        <w:t>В 2022 году было организовано 9 видов платных услуг:</w:t>
      </w:r>
    </w:p>
    <w:p w:rsidR="003D12E6" w:rsidRPr="00490121" w:rsidRDefault="003D12E6" w:rsidP="003D12E6">
      <w:pPr>
        <w:pStyle w:val="ac"/>
        <w:spacing w:after="0" w:line="240" w:lineRule="auto"/>
        <w:ind w:left="284"/>
        <w:jc w:val="both"/>
      </w:pPr>
      <w:r w:rsidRPr="00490121">
        <w:t>- дополнительная образовательная программа по профилактики плоскостопия и нарушения осанки «</w:t>
      </w:r>
      <w:r w:rsidRPr="007D1ACC">
        <w:rPr>
          <w:bCs/>
        </w:rPr>
        <w:t>Детский фитнес»;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490121">
        <w:t xml:space="preserve">- дополнительная образовательная программа на развития мелкой моторики </w:t>
      </w:r>
      <w:r w:rsidRPr="007D1ACC">
        <w:rPr>
          <w:bCs/>
        </w:rPr>
        <w:t>«Умные ладошки»;</w:t>
      </w:r>
    </w:p>
    <w:p w:rsidR="003D12E6" w:rsidRPr="00490121" w:rsidRDefault="003D12E6" w:rsidP="003D12E6">
      <w:pPr>
        <w:pStyle w:val="ac"/>
        <w:spacing w:after="0" w:line="240" w:lineRule="auto"/>
        <w:ind w:left="284"/>
        <w:jc w:val="both"/>
      </w:pPr>
      <w:r w:rsidRPr="00490121">
        <w:t xml:space="preserve">- дополнительная образовательная программа на развития мелкой моторики </w:t>
      </w:r>
      <w:r w:rsidRPr="007D1ACC">
        <w:rPr>
          <w:bCs/>
        </w:rPr>
        <w:t>«Умные пальчики»;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490121">
        <w:t>- дополнительная образовательная программ «Веселая ритмика</w:t>
      </w:r>
      <w:r w:rsidRPr="007D1ACC">
        <w:rPr>
          <w:bCs/>
        </w:rPr>
        <w:t>»;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7D1ACC">
        <w:rPr>
          <w:bCs/>
        </w:rPr>
        <w:t>- дополнительная образовательная программа «Занимательная математика»;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7D1ACC">
        <w:rPr>
          <w:bCs/>
        </w:rPr>
        <w:t>- дополнительная образовательная программа «Я умею считать!»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7D1ACC">
        <w:rPr>
          <w:bCs/>
        </w:rPr>
        <w:t>- дополнительная образовательная программа психолого-педагогической направленности «</w:t>
      </w:r>
      <w:proofErr w:type="spellStart"/>
      <w:r w:rsidRPr="007D1ACC">
        <w:rPr>
          <w:bCs/>
        </w:rPr>
        <w:t>Цветик-Семицветик</w:t>
      </w:r>
      <w:proofErr w:type="spellEnd"/>
      <w:r w:rsidRPr="007D1ACC">
        <w:rPr>
          <w:bCs/>
        </w:rPr>
        <w:t>»;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7D1ACC">
        <w:rPr>
          <w:bCs/>
        </w:rPr>
        <w:t>- дополнительная образовательная программа «</w:t>
      </w:r>
      <w:proofErr w:type="spellStart"/>
      <w:r w:rsidRPr="007D1ACC">
        <w:rPr>
          <w:bCs/>
        </w:rPr>
        <w:t>Развивайка</w:t>
      </w:r>
      <w:proofErr w:type="spellEnd"/>
      <w:r w:rsidRPr="007D1ACC">
        <w:rPr>
          <w:bCs/>
        </w:rPr>
        <w:t>» для детей ясельного возраста;</w:t>
      </w:r>
    </w:p>
    <w:p w:rsidR="003D12E6" w:rsidRPr="007D1ACC" w:rsidRDefault="003D12E6" w:rsidP="003D12E6">
      <w:pPr>
        <w:pStyle w:val="ac"/>
        <w:spacing w:after="0" w:line="240" w:lineRule="auto"/>
        <w:ind w:left="284"/>
        <w:jc w:val="both"/>
        <w:rPr>
          <w:bCs/>
        </w:rPr>
      </w:pPr>
      <w:r w:rsidRPr="007D1ACC">
        <w:rPr>
          <w:bCs/>
        </w:rPr>
        <w:t>- дополнительная образовательная программа «Английский язык».</w:t>
      </w:r>
    </w:p>
    <w:p w:rsidR="003D12E6" w:rsidRPr="00490121" w:rsidRDefault="003D12E6" w:rsidP="003D12E6">
      <w:pPr>
        <w:pStyle w:val="ac"/>
        <w:spacing w:after="0" w:line="240" w:lineRule="auto"/>
        <w:ind w:left="284"/>
        <w:jc w:val="both"/>
      </w:pPr>
      <w:r w:rsidRPr="00490121">
        <w:tab/>
        <w:t>Общее количество детей, посещавших кружки составило 150 детей, 60% от общего списочного количества детей всего детского сада, что является важным показателем эффективности работы дополнительного образования в ДОУ. Некоторые дети посещают 2 и более кружка, поэтому количество занятых в кружках мест составило – 246.</w:t>
      </w:r>
    </w:p>
    <w:p w:rsidR="003D12E6" w:rsidRPr="00490121" w:rsidRDefault="003D12E6" w:rsidP="003D12E6">
      <w:pPr>
        <w:pStyle w:val="ac"/>
        <w:spacing w:after="0" w:line="240" w:lineRule="auto"/>
        <w:ind w:left="284"/>
        <w:jc w:val="both"/>
      </w:pPr>
      <w:r w:rsidRPr="00490121">
        <w:tab/>
        <w:t>Кружки способствуют реализации программы с расширением области образовательных задач, обеспечивают условия для выявления одаренных детей, с учетом интересов детей и запросов родителей. По результатам мониторинга можно судить о достаточно высоком уровне работы педагогов по дополнительному образованию.</w:t>
      </w: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509B1" w:rsidRPr="00490121" w:rsidRDefault="007509B1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97493" w:rsidRPr="00490121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490121">
        <w:rPr>
          <w:b/>
        </w:rPr>
        <w:t xml:space="preserve"> </w:t>
      </w:r>
      <w:r w:rsidR="00635B68">
        <w:rPr>
          <w:b/>
        </w:rPr>
        <w:t>Оценка материально-технической</w:t>
      </w:r>
      <w:r w:rsidRPr="00490121">
        <w:rPr>
          <w:b/>
        </w:rPr>
        <w:t xml:space="preserve"> ба</w:t>
      </w:r>
      <w:r w:rsidR="00635B68">
        <w:rPr>
          <w:b/>
        </w:rPr>
        <w:t>зы</w:t>
      </w:r>
      <w:r w:rsidR="00BB2940">
        <w:rPr>
          <w:b/>
        </w:rPr>
        <w:t xml:space="preserve"> и учебно-методи</w:t>
      </w:r>
      <w:r w:rsidR="007509B1">
        <w:rPr>
          <w:b/>
        </w:rPr>
        <w:t>ческого обеспечения</w:t>
      </w:r>
    </w:p>
    <w:p w:rsidR="00797493" w:rsidRPr="00490121" w:rsidRDefault="00797493" w:rsidP="00724163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5D463D" w:rsidRPr="00490121" w:rsidRDefault="00797493" w:rsidP="00B7648B">
      <w:pPr>
        <w:spacing w:after="0" w:line="240" w:lineRule="auto"/>
        <w:jc w:val="both"/>
        <w:rPr>
          <w:rStyle w:val="a9"/>
          <w:b w:val="0"/>
          <w:bdr w:val="none" w:sz="0" w:space="0" w:color="auto" w:frame="1"/>
          <w:shd w:val="clear" w:color="auto" w:fill="FFFFFF"/>
        </w:rPr>
      </w:pPr>
      <w:r w:rsidRPr="00490121">
        <w:rPr>
          <w:rStyle w:val="a9"/>
          <w:b w:val="0"/>
          <w:bdr w:val="none" w:sz="0" w:space="0" w:color="auto" w:frame="1"/>
          <w:shd w:val="clear" w:color="auto" w:fill="FFFFFF"/>
        </w:rPr>
        <w:tab/>
      </w:r>
      <w:r w:rsidR="005D463D" w:rsidRPr="00490121">
        <w:t>РППС ДОУ оборудована с учетом принципов вариатив</w:t>
      </w:r>
      <w:r w:rsidR="00F37D5D" w:rsidRPr="00490121">
        <w:t>ности, насыщенности, безопасности, доступности,</w:t>
      </w:r>
      <w:r w:rsidR="005D463D" w:rsidRPr="00490121">
        <w:t xml:space="preserve"> полифункциональности. Ежегодно в </w:t>
      </w:r>
      <w:r w:rsidR="00F37D5D" w:rsidRPr="00490121">
        <w:t>дошкольном учреждении</w:t>
      </w:r>
      <w:r w:rsidR="005D463D" w:rsidRPr="00490121">
        <w:t xml:space="preserve"> проводится анализ учебно-материального обеспечения, для организации образовательной деятельности в соответствии с перечнем на основании приказа Минобрнауки России от 20.07.11</w:t>
      </w:r>
      <w:r w:rsidR="00F37D5D" w:rsidRPr="00490121">
        <w:t xml:space="preserve"> №</w:t>
      </w:r>
      <w:r w:rsidR="005D463D" w:rsidRPr="00490121">
        <w:t xml:space="preserve"> 2151.</w:t>
      </w:r>
    </w:p>
    <w:p w:rsidR="00C146BD" w:rsidRPr="00490121" w:rsidRDefault="00797493" w:rsidP="00B7648B">
      <w:pPr>
        <w:spacing w:after="0" w:line="240" w:lineRule="auto"/>
        <w:jc w:val="both"/>
        <w:rPr>
          <w:b/>
        </w:rPr>
      </w:pPr>
      <w:r w:rsidRPr="00490121">
        <w:rPr>
          <w:rStyle w:val="a9"/>
          <w:b w:val="0"/>
          <w:bdr w:val="none" w:sz="0" w:space="0" w:color="auto" w:frame="1"/>
          <w:shd w:val="clear" w:color="auto" w:fill="FFFFFF"/>
        </w:rPr>
        <w:t xml:space="preserve">Развивающая предметно - пространственная среда в нашем детском </w:t>
      </w:r>
      <w:r w:rsidR="00C146BD" w:rsidRPr="00490121">
        <w:rPr>
          <w:rStyle w:val="a9"/>
          <w:b w:val="0"/>
          <w:bdr w:val="none" w:sz="0" w:space="0" w:color="auto" w:frame="1"/>
          <w:shd w:val="clear" w:color="auto" w:fill="FFFFFF"/>
        </w:rPr>
        <w:t>саду:</w:t>
      </w:r>
      <w:r w:rsidR="00C146BD" w:rsidRPr="00490121">
        <w:rPr>
          <w:b/>
        </w:rPr>
        <w:t xml:space="preserve"> </w:t>
      </w:r>
    </w:p>
    <w:p w:rsidR="00852EDF" w:rsidRPr="00490121" w:rsidRDefault="00C146BD" w:rsidP="00B7648B">
      <w:pPr>
        <w:spacing w:after="0" w:line="240" w:lineRule="auto"/>
        <w:jc w:val="both"/>
      </w:pPr>
      <w:r w:rsidRPr="00490121">
        <w:rPr>
          <w:b/>
        </w:rPr>
        <w:tab/>
      </w:r>
      <w:r w:rsidRPr="00490121">
        <w:rPr>
          <w:shd w:val="clear" w:color="auto" w:fill="FFFFFF"/>
        </w:rPr>
        <w:t>- в</w:t>
      </w:r>
      <w:r w:rsidR="00797493" w:rsidRPr="00490121">
        <w:rPr>
          <w:shd w:val="clear" w:color="auto" w:fill="FFFFFF"/>
        </w:rPr>
        <w:t>ыполняет образовательную, развивающую, воспитывающую, стимулирующую, организова</w:t>
      </w:r>
      <w:r w:rsidR="00852EDF" w:rsidRPr="00490121">
        <w:rPr>
          <w:shd w:val="clear" w:color="auto" w:fill="FFFFFF"/>
        </w:rPr>
        <w:t>нную, коммуникативную функции, но</w:t>
      </w:r>
      <w:r w:rsidR="00797493" w:rsidRPr="00490121">
        <w:rPr>
          <w:shd w:val="clear" w:color="auto" w:fill="FFFFFF"/>
        </w:rPr>
        <w:t xml:space="preserve"> самое главное – она работает на развитие самостоятельн</w:t>
      </w:r>
      <w:r w:rsidR="00852EDF" w:rsidRPr="00490121">
        <w:rPr>
          <w:shd w:val="clear" w:color="auto" w:fill="FFFFFF"/>
        </w:rPr>
        <w:t>ости и самодеятельности ребенка;</w:t>
      </w:r>
      <w:r w:rsidR="00852EDF" w:rsidRPr="00490121">
        <w:t xml:space="preserve"> </w:t>
      </w:r>
      <w:r w:rsidR="00852EDF" w:rsidRPr="00490121">
        <w:tab/>
      </w:r>
    </w:p>
    <w:p w:rsidR="00852EDF" w:rsidRPr="00490121" w:rsidRDefault="00852EDF" w:rsidP="00B7648B">
      <w:pPr>
        <w:spacing w:after="0" w:line="240" w:lineRule="auto"/>
        <w:ind w:firstLine="708"/>
        <w:jc w:val="both"/>
      </w:pPr>
      <w:r w:rsidRPr="00490121">
        <w:rPr>
          <w:shd w:val="clear" w:color="auto" w:fill="FFFFFF"/>
        </w:rPr>
        <w:t>- с</w:t>
      </w:r>
      <w:r w:rsidR="00797493" w:rsidRPr="00490121">
        <w:rPr>
          <w:shd w:val="clear" w:color="auto" w:fill="FFFFFF"/>
        </w:rPr>
        <w:t>лужит удовлетворению п</w:t>
      </w:r>
      <w:r w:rsidRPr="00490121">
        <w:rPr>
          <w:shd w:val="clear" w:color="auto" w:fill="FFFFFF"/>
        </w:rPr>
        <w:t>отребностей и интересов ребенка;</w:t>
      </w:r>
    </w:p>
    <w:p w:rsidR="00FD2B75" w:rsidRPr="00490121" w:rsidRDefault="00852EDF" w:rsidP="00B7648B">
      <w:pPr>
        <w:spacing w:after="0" w:line="240" w:lineRule="auto"/>
        <w:ind w:firstLine="708"/>
        <w:jc w:val="both"/>
      </w:pPr>
      <w:r w:rsidRPr="00490121">
        <w:t xml:space="preserve">- </w:t>
      </w:r>
      <w:r w:rsidRPr="00490121">
        <w:rPr>
          <w:shd w:val="clear" w:color="auto" w:fill="FFFFFF"/>
        </w:rPr>
        <w:t>ф</w:t>
      </w:r>
      <w:r w:rsidR="00797493" w:rsidRPr="00490121">
        <w:rPr>
          <w:shd w:val="clear" w:color="auto" w:fill="FFFFFF"/>
        </w:rPr>
        <w:t xml:space="preserve">орма и дизайн предметов ориентирован </w:t>
      </w:r>
      <w:r w:rsidR="00FD2B75" w:rsidRPr="00490121">
        <w:rPr>
          <w:shd w:val="clear" w:color="auto" w:fill="FFFFFF"/>
        </w:rPr>
        <w:t>на безопасность и возраст детей;</w:t>
      </w:r>
    </w:p>
    <w:p w:rsidR="00FD2B75" w:rsidRPr="00490121" w:rsidRDefault="00FD2B75" w:rsidP="00B7648B">
      <w:pPr>
        <w:spacing w:after="0" w:line="240" w:lineRule="auto"/>
        <w:ind w:firstLine="708"/>
        <w:jc w:val="both"/>
      </w:pPr>
      <w:r w:rsidRPr="00490121">
        <w:t xml:space="preserve">- </w:t>
      </w:r>
      <w:r w:rsidRPr="00490121">
        <w:rPr>
          <w:shd w:val="clear" w:color="auto" w:fill="FFFFFF"/>
        </w:rPr>
        <w:t>элементы декора легко сменяемы;</w:t>
      </w:r>
    </w:p>
    <w:p w:rsidR="00FD2B75" w:rsidRPr="00490121" w:rsidRDefault="00FD2B75" w:rsidP="00B7648B">
      <w:pPr>
        <w:spacing w:after="0" w:line="240" w:lineRule="auto"/>
        <w:ind w:firstLine="708"/>
        <w:jc w:val="both"/>
      </w:pPr>
      <w:r w:rsidRPr="00490121">
        <w:t xml:space="preserve">- </w:t>
      </w:r>
      <w:r w:rsidRPr="00490121">
        <w:rPr>
          <w:shd w:val="clear" w:color="auto" w:fill="FFFFFF"/>
        </w:rPr>
        <w:t>в</w:t>
      </w:r>
      <w:r w:rsidR="00797493" w:rsidRPr="00490121">
        <w:rPr>
          <w:shd w:val="clear" w:color="auto" w:fill="FFFFFF"/>
        </w:rPr>
        <w:t xml:space="preserve"> каждой группе предусмотрено место для детской</w:t>
      </w:r>
      <w:r w:rsidRPr="00490121">
        <w:rPr>
          <w:shd w:val="clear" w:color="auto" w:fill="FFFFFF"/>
        </w:rPr>
        <w:t xml:space="preserve"> экспериментальной деятельности;</w:t>
      </w:r>
    </w:p>
    <w:p w:rsidR="00FD2B75" w:rsidRPr="00490121" w:rsidRDefault="00FD2B75" w:rsidP="00B7648B">
      <w:pPr>
        <w:spacing w:after="0" w:line="240" w:lineRule="auto"/>
        <w:ind w:firstLine="708"/>
        <w:jc w:val="both"/>
      </w:pPr>
      <w:r w:rsidRPr="00490121">
        <w:t xml:space="preserve">- </w:t>
      </w:r>
      <w:r w:rsidRPr="00490121">
        <w:rPr>
          <w:shd w:val="clear" w:color="auto" w:fill="FFFFFF"/>
        </w:rPr>
        <w:t>о</w:t>
      </w:r>
      <w:r w:rsidR="00797493" w:rsidRPr="00490121">
        <w:rPr>
          <w:shd w:val="clear" w:color="auto" w:fill="FFFFFF"/>
        </w:rPr>
        <w:t>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</w:t>
      </w:r>
      <w:r w:rsidRPr="00490121">
        <w:rPr>
          <w:shd w:val="clear" w:color="auto" w:fill="FFFFFF"/>
        </w:rPr>
        <w:t>вень общего и речевого развития;</w:t>
      </w:r>
    </w:p>
    <w:p w:rsidR="00FD2B75" w:rsidRPr="00490121" w:rsidRDefault="00FD2B75" w:rsidP="00B7648B">
      <w:pPr>
        <w:spacing w:after="0" w:line="240" w:lineRule="auto"/>
        <w:ind w:firstLine="708"/>
        <w:jc w:val="both"/>
      </w:pPr>
      <w:r w:rsidRPr="00490121">
        <w:t xml:space="preserve">- </w:t>
      </w:r>
      <w:r w:rsidRPr="00490121">
        <w:rPr>
          <w:shd w:val="clear" w:color="auto" w:fill="FFFFFF"/>
        </w:rPr>
        <w:t>ц</w:t>
      </w:r>
      <w:r w:rsidR="00797493" w:rsidRPr="00490121">
        <w:rPr>
          <w:shd w:val="clear" w:color="auto" w:fill="FFFFFF"/>
        </w:rPr>
        <w:t>ветовая палитра представл</w:t>
      </w:r>
      <w:r w:rsidRPr="00490121">
        <w:rPr>
          <w:shd w:val="clear" w:color="auto" w:fill="FFFFFF"/>
        </w:rPr>
        <w:t>ена теплыми, пастельными тонами;</w:t>
      </w:r>
    </w:p>
    <w:p w:rsidR="00B7648B" w:rsidRPr="00490121" w:rsidRDefault="00FD2B75" w:rsidP="00B7648B">
      <w:pPr>
        <w:spacing w:after="0" w:line="240" w:lineRule="auto"/>
        <w:ind w:firstLine="708"/>
        <w:jc w:val="both"/>
      </w:pPr>
      <w:r w:rsidRPr="00490121">
        <w:t xml:space="preserve">- </w:t>
      </w:r>
      <w:r w:rsidRPr="00490121">
        <w:rPr>
          <w:shd w:val="clear" w:color="auto" w:fill="FFFFFF"/>
        </w:rPr>
        <w:t>п</w:t>
      </w:r>
      <w:r w:rsidR="00797493" w:rsidRPr="00490121">
        <w:rPr>
          <w:shd w:val="clear" w:color="auto" w:fill="FFFFFF"/>
        </w:rPr>
        <w:t>ри создании развивающего пространства в групповом помещении необходимо учитывается ве</w:t>
      </w:r>
      <w:r w:rsidRPr="00490121">
        <w:rPr>
          <w:shd w:val="clear" w:color="auto" w:fill="FFFFFF"/>
        </w:rPr>
        <w:t>дущая роль игровой деятельности;</w:t>
      </w:r>
    </w:p>
    <w:p w:rsidR="002D4D6B" w:rsidRPr="00490121" w:rsidRDefault="00B7648B" w:rsidP="00B7648B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490121">
        <w:t xml:space="preserve">- </w:t>
      </w:r>
      <w:r w:rsidRPr="00490121">
        <w:rPr>
          <w:shd w:val="clear" w:color="auto" w:fill="FFFFFF"/>
        </w:rPr>
        <w:t>п</w:t>
      </w:r>
      <w:r w:rsidR="00797493" w:rsidRPr="00490121">
        <w:rPr>
          <w:shd w:val="clear" w:color="auto" w:fill="FFFFFF"/>
        </w:rPr>
        <w:t>редметно-развивающая среда группы меняется в зависимости от возрастных особенностей детей, периода обучения.</w:t>
      </w:r>
    </w:p>
    <w:p w:rsidR="00644CDE" w:rsidRPr="00490121" w:rsidRDefault="00797493" w:rsidP="00B7648B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shd w:val="clear" w:color="auto" w:fill="FFFFFF"/>
        </w:rPr>
        <w:tab/>
      </w:r>
      <w:r w:rsidR="00644CDE" w:rsidRPr="00490121">
        <w:rPr>
          <w:rFonts w:asciiTheme="minorHAnsi" w:eastAsia="Times New Roman" w:hAnsiTheme="minorHAnsi"/>
          <w:lang w:eastAsia="ru-RU"/>
        </w:rPr>
        <w:t xml:space="preserve">Все основные компоненты развивающей предметной среды в ДОУ включают оптимальные условия для полноценного развития дошкольников по всем направлениям развития ребенка: 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490121">
        <w:rPr>
          <w:rFonts w:asciiTheme="minorHAnsi" w:eastAsia="Times New Roman" w:hAnsiTheme="minorHAnsi"/>
          <w:b/>
          <w:u w:val="single"/>
          <w:lang w:eastAsia="ru-RU"/>
        </w:rPr>
        <w:t>физкультурно-оздоровительное</w:t>
      </w:r>
    </w:p>
    <w:p w:rsidR="00644CDE" w:rsidRPr="00490121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медицинский кабинет;</w:t>
      </w:r>
    </w:p>
    <w:p w:rsidR="00644CDE" w:rsidRPr="00490121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физкультурный зал с физкультурным оборудованием;</w:t>
      </w:r>
    </w:p>
    <w:p w:rsidR="00644CDE" w:rsidRPr="00490121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 xml:space="preserve">физкультурные уголки в группах; </w:t>
      </w:r>
    </w:p>
    <w:p w:rsidR="00644CDE" w:rsidRPr="00490121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спортивные площадки на территории ДОУ;</w:t>
      </w:r>
    </w:p>
    <w:p w:rsidR="00644CDE" w:rsidRPr="00490121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участки для прогулок детей.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ab/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оборудования). 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потребностям и интересам детей группы, санитарным и эстетическим требованиям.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t xml:space="preserve"> </w:t>
      </w:r>
      <w:r w:rsidR="00B7648B" w:rsidRPr="00490121">
        <w:rPr>
          <w:rFonts w:asciiTheme="minorHAnsi" w:eastAsia="Times New Roman" w:hAnsiTheme="minorHAnsi"/>
          <w:b/>
          <w:u w:val="single"/>
          <w:lang w:eastAsia="ru-RU"/>
        </w:rPr>
        <w:t>художественно-эстетическое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b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b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музыкальный зал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  <w:r w:rsidRPr="00490121">
        <w:rPr>
          <w:rFonts w:asciiTheme="minorHAnsi" w:eastAsia="Times New Roman" w:hAnsiTheme="minorHAnsi"/>
          <w:lang w:eastAsia="ru-RU"/>
        </w:rPr>
        <w:t xml:space="preserve"> 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музыкальные уголки в группах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уголки художественного творчества в группах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  <w:r w:rsidRPr="00490121">
        <w:rPr>
          <w:rFonts w:asciiTheme="minorHAnsi" w:eastAsia="Times New Roman" w:hAnsiTheme="minorHAnsi"/>
          <w:lang w:eastAsia="ru-RU"/>
        </w:rPr>
        <w:t xml:space="preserve"> 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организована постоянная выставка детских работ в холле ДОУ и раздевальных комнатах групп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="004A74DE" w:rsidRPr="00490121">
        <w:rPr>
          <w:rFonts w:asciiTheme="minorHAnsi" w:eastAsia="Times New Roman" w:hAnsiTheme="minorHAnsi"/>
          <w:lang w:eastAsia="ru-RU"/>
        </w:rPr>
        <w:t>имеется интерактивная доска</w:t>
      </w:r>
      <w:r w:rsidRPr="00490121">
        <w:rPr>
          <w:rFonts w:asciiTheme="minorHAnsi" w:eastAsia="Times New Roman" w:hAnsiTheme="minorHAnsi"/>
          <w:lang w:eastAsia="ru-RU"/>
        </w:rPr>
        <w:t xml:space="preserve"> </w:t>
      </w:r>
      <w:r w:rsidR="004A74DE" w:rsidRPr="00490121">
        <w:rPr>
          <w:rFonts w:asciiTheme="minorHAnsi" w:eastAsia="Times New Roman" w:hAnsiTheme="minorHAnsi"/>
          <w:lang w:eastAsia="ru-RU"/>
        </w:rPr>
        <w:t>в</w:t>
      </w:r>
      <w:r w:rsidRPr="00490121">
        <w:rPr>
          <w:rFonts w:asciiTheme="minorHAnsi" w:eastAsia="Times New Roman" w:hAnsiTheme="minorHAnsi"/>
          <w:lang w:eastAsia="ru-RU"/>
        </w:rPr>
        <w:t xml:space="preserve"> музыкальном зале</w:t>
      </w:r>
      <w:r w:rsidR="004A74DE" w:rsidRPr="00490121">
        <w:rPr>
          <w:rFonts w:asciiTheme="minorHAnsi" w:eastAsia="Times New Roman" w:hAnsiTheme="minorHAnsi"/>
          <w:lang w:eastAsia="ru-RU"/>
        </w:rPr>
        <w:t>.</w:t>
      </w:r>
      <w:r w:rsidRPr="00490121">
        <w:rPr>
          <w:rFonts w:asciiTheme="minorHAnsi" w:eastAsia="Times New Roman" w:hAnsiTheme="minorHAnsi"/>
          <w:lang w:eastAsia="ru-RU"/>
        </w:rPr>
        <w:t xml:space="preserve"> </w:t>
      </w:r>
    </w:p>
    <w:p w:rsidR="004A74DE" w:rsidRPr="00490121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u w:val="single"/>
          <w:lang w:eastAsia="ru-RU"/>
        </w:rPr>
      </w:pPr>
      <w:r w:rsidRPr="00490121">
        <w:rPr>
          <w:rFonts w:asciiTheme="minorHAnsi" w:eastAsia="Times New Roman" w:hAnsiTheme="minorHAnsi"/>
          <w:b/>
          <w:u w:val="single"/>
          <w:lang w:eastAsia="ru-RU"/>
        </w:rPr>
        <w:t>речевое</w:t>
      </w:r>
    </w:p>
    <w:p w:rsidR="004A74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театрализованные уголки в группах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</w:p>
    <w:p w:rsidR="004A74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уголки художественной литературы и речевого развития</w:t>
      </w:r>
      <w:r w:rsidR="004A74DE" w:rsidRPr="00490121">
        <w:rPr>
          <w:rFonts w:asciiTheme="minorHAnsi" w:eastAsia="Times New Roman" w:hAnsiTheme="minorHAnsi"/>
          <w:lang w:eastAsia="ru-RU"/>
        </w:rPr>
        <w:t>.</w:t>
      </w:r>
    </w:p>
    <w:p w:rsidR="004A74DE" w:rsidRPr="00490121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490121">
        <w:rPr>
          <w:rFonts w:asciiTheme="minorHAnsi" w:eastAsia="Times New Roman" w:hAnsiTheme="minorHAnsi"/>
          <w:b/>
          <w:u w:val="single"/>
          <w:lang w:eastAsia="ru-RU"/>
        </w:rPr>
        <w:t>познавательное</w:t>
      </w:r>
    </w:p>
    <w:p w:rsidR="004A74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уголки экспериментир</w:t>
      </w:r>
      <w:r w:rsidR="004A74DE" w:rsidRPr="00490121">
        <w:rPr>
          <w:rFonts w:asciiTheme="minorHAnsi" w:eastAsia="Times New Roman" w:hAnsiTheme="minorHAnsi"/>
          <w:lang w:eastAsia="ru-RU"/>
        </w:rPr>
        <w:t>ования в группах;</w:t>
      </w:r>
    </w:p>
    <w:p w:rsidR="004A74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уголки познавательных игр в группах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  <w:r w:rsidRPr="00490121">
        <w:rPr>
          <w:rFonts w:asciiTheme="minorHAnsi" w:eastAsia="Times New Roman" w:hAnsiTheme="minorHAnsi"/>
          <w:lang w:eastAsia="ru-RU"/>
        </w:rPr>
        <w:t xml:space="preserve"> </w:t>
      </w:r>
    </w:p>
    <w:p w:rsidR="004A74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уголки для продуктивно</w:t>
      </w:r>
      <w:r w:rsidR="004A74DE" w:rsidRPr="00490121">
        <w:rPr>
          <w:rFonts w:asciiTheme="minorHAnsi" w:eastAsia="Times New Roman" w:hAnsiTheme="minorHAnsi"/>
          <w:lang w:eastAsia="ru-RU"/>
        </w:rPr>
        <w:t>й</w:t>
      </w:r>
      <w:r w:rsidRPr="00490121">
        <w:rPr>
          <w:rFonts w:asciiTheme="minorHAnsi" w:eastAsia="Times New Roman" w:hAnsiTheme="minorHAnsi"/>
          <w:lang w:eastAsia="ru-RU"/>
        </w:rPr>
        <w:t xml:space="preserve"> деятельности</w:t>
      </w:r>
      <w:r w:rsidR="004A74DE" w:rsidRPr="00490121">
        <w:rPr>
          <w:rFonts w:asciiTheme="minorHAnsi" w:eastAsia="Times New Roman" w:hAnsiTheme="minorHAnsi"/>
          <w:lang w:eastAsia="ru-RU"/>
        </w:rPr>
        <w:t>;</w:t>
      </w:r>
    </w:p>
    <w:p w:rsidR="00644CDE" w:rsidRPr="00490121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90121">
        <w:rPr>
          <w:rFonts w:asciiTheme="minorHAnsi" w:eastAsia="Times New Roman" w:hAnsiTheme="minorHAnsi"/>
          <w:lang w:eastAsia="ru-RU"/>
        </w:rPr>
        <w:sym w:font="Symbol" w:char="F0B7"/>
      </w:r>
      <w:r w:rsidR="00B7648B" w:rsidRPr="00490121">
        <w:rPr>
          <w:rFonts w:asciiTheme="minorHAnsi" w:eastAsia="Times New Roman" w:hAnsiTheme="minorHAnsi"/>
          <w:lang w:eastAsia="ru-RU"/>
        </w:rPr>
        <w:t xml:space="preserve"> </w:t>
      </w:r>
      <w:r w:rsidRPr="00490121">
        <w:rPr>
          <w:rFonts w:asciiTheme="minorHAnsi" w:eastAsia="Times New Roman" w:hAnsiTheme="minorHAnsi"/>
          <w:lang w:eastAsia="ru-RU"/>
        </w:rPr>
        <w:t>уголки нравственно – патриотического воспитания</w:t>
      </w:r>
      <w:r w:rsidR="004A74DE" w:rsidRPr="00490121">
        <w:rPr>
          <w:rFonts w:asciiTheme="minorHAnsi" w:eastAsia="Times New Roman" w:hAnsiTheme="minorHAnsi"/>
          <w:lang w:eastAsia="ru-RU"/>
        </w:rPr>
        <w:t>.</w:t>
      </w:r>
    </w:p>
    <w:p w:rsidR="004A74DE" w:rsidRPr="00490121" w:rsidRDefault="004A74DE" w:rsidP="00644CDE">
      <w:pPr>
        <w:spacing w:after="0" w:line="240" w:lineRule="auto"/>
        <w:jc w:val="both"/>
        <w:rPr>
          <w:b/>
        </w:rPr>
      </w:pPr>
      <w:r w:rsidRPr="00490121">
        <w:rPr>
          <w:b/>
          <w:u w:val="single"/>
        </w:rPr>
        <w:t>социально - коммуникативное</w:t>
      </w:r>
    </w:p>
    <w:p w:rsidR="004A74DE" w:rsidRPr="00490121" w:rsidRDefault="004A74DE" w:rsidP="00644CDE">
      <w:pPr>
        <w:spacing w:after="0" w:line="240" w:lineRule="auto"/>
        <w:jc w:val="both"/>
      </w:pPr>
      <w:r w:rsidRPr="00490121">
        <w:rPr>
          <w:b/>
        </w:rPr>
        <w:sym w:font="Symbol" w:char="F0B7"/>
      </w:r>
      <w:r w:rsidR="00B7648B" w:rsidRPr="00490121">
        <w:rPr>
          <w:b/>
        </w:rPr>
        <w:t xml:space="preserve"> </w:t>
      </w:r>
      <w:r w:rsidRPr="00490121">
        <w:t>зоны социально-эмоционального расслабления в группах;</w:t>
      </w:r>
    </w:p>
    <w:p w:rsidR="004A74DE" w:rsidRPr="00490121" w:rsidRDefault="004A74DE" w:rsidP="00644CDE">
      <w:pPr>
        <w:spacing w:after="0" w:line="240" w:lineRule="auto"/>
        <w:jc w:val="both"/>
      </w:pPr>
      <w:r w:rsidRPr="00490121">
        <w:sym w:font="Symbol" w:char="F0B7"/>
      </w:r>
      <w:r w:rsidR="00B7648B" w:rsidRPr="00490121">
        <w:t xml:space="preserve"> </w:t>
      </w:r>
      <w:r w:rsidRPr="00490121">
        <w:t>уголок психологической разгрузки;</w:t>
      </w:r>
    </w:p>
    <w:p w:rsidR="004A74DE" w:rsidRPr="00490121" w:rsidRDefault="004A74DE" w:rsidP="00644CDE">
      <w:pPr>
        <w:spacing w:after="0" w:line="240" w:lineRule="auto"/>
        <w:jc w:val="both"/>
      </w:pPr>
      <w:r w:rsidRPr="00490121">
        <w:sym w:font="Symbol" w:char="F0B7"/>
      </w:r>
      <w:r w:rsidR="00B7648B" w:rsidRPr="00490121">
        <w:t xml:space="preserve"> </w:t>
      </w:r>
      <w:r w:rsidRPr="00490121">
        <w:t>уголки для сюжетно-ролевых игр.</w:t>
      </w:r>
    </w:p>
    <w:p w:rsidR="004A74DE" w:rsidRPr="00490121" w:rsidRDefault="004A74DE" w:rsidP="005D563C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490121">
        <w:t>Все кабинеты оформлены и материально оснащены, имеют паспорта.</w:t>
      </w:r>
    </w:p>
    <w:p w:rsidR="00797493" w:rsidRPr="00490121" w:rsidRDefault="00797493" w:rsidP="004A74DE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490121">
        <w:rPr>
          <w:shd w:val="clear" w:color="auto" w:fill="FFFFFF"/>
        </w:rPr>
        <w:lastRenderedPageBreak/>
        <w:t xml:space="preserve">Предметная среда имеет характер открытой, незамкнутой системы, способной к корректировке и развитию. </w:t>
      </w:r>
    </w:p>
    <w:p w:rsidR="00797493" w:rsidRPr="00490121" w:rsidRDefault="002D4D6B" w:rsidP="00724163">
      <w:pPr>
        <w:spacing w:after="0" w:line="240" w:lineRule="auto"/>
        <w:jc w:val="both"/>
      </w:pPr>
      <w:r w:rsidRPr="00490121">
        <w:tab/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9A2A43" w:rsidRPr="00490121" w:rsidRDefault="009A2A43" w:rsidP="00724163">
      <w:pPr>
        <w:spacing w:after="0" w:line="240" w:lineRule="auto"/>
        <w:jc w:val="both"/>
      </w:pPr>
      <w:r w:rsidRPr="00490121">
        <w:tab/>
        <w:t>Развивающая предметно-пространственная среда в ДОУ –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 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ДО, санитарно-гигиеническим нормам. Все оборудование соответствует педагогическим и санитарно-гигиеническим требованиям, требованиям ФГОС ДО.</w:t>
      </w:r>
      <w:r w:rsidR="005D563C" w:rsidRPr="00490121">
        <w:t xml:space="preserve"> </w:t>
      </w:r>
    </w:p>
    <w:p w:rsidR="005D563C" w:rsidRPr="00490121" w:rsidRDefault="005D563C" w:rsidP="005D563C">
      <w:pPr>
        <w:spacing w:after="0" w:line="240" w:lineRule="auto"/>
        <w:ind w:firstLine="708"/>
        <w:jc w:val="both"/>
      </w:pPr>
      <w:r w:rsidRPr="00490121">
        <w:t>Однако игровые комплекты в группах постоянно требуют обновления и пополнения. Необходимо продолжить пополнение групп развивающим материалом, пособиями, оборудованием.</w:t>
      </w:r>
    </w:p>
    <w:p w:rsidR="00B7648B" w:rsidRPr="00490121" w:rsidRDefault="009A2A43" w:rsidP="00724163">
      <w:pPr>
        <w:spacing w:after="0" w:line="240" w:lineRule="auto"/>
        <w:jc w:val="both"/>
      </w:pPr>
      <w:r w:rsidRPr="00490121">
        <w:tab/>
      </w:r>
      <w:r w:rsidR="009B0AF5" w:rsidRPr="00490121">
        <w:rPr>
          <w:b/>
        </w:rPr>
        <w:t>Выводы:</w:t>
      </w:r>
      <w:r w:rsidR="009B0AF5" w:rsidRPr="00490121">
        <w:t xml:space="preserve"> </w:t>
      </w:r>
    </w:p>
    <w:p w:rsidR="009B0AF5" w:rsidRPr="00490121" w:rsidRDefault="00B7648B" w:rsidP="00B7648B">
      <w:pPr>
        <w:spacing w:after="0" w:line="240" w:lineRule="auto"/>
        <w:ind w:firstLine="405"/>
        <w:jc w:val="both"/>
        <w:rPr>
          <w:u w:val="single"/>
        </w:rPr>
      </w:pPr>
      <w:r w:rsidRPr="00490121">
        <w:rPr>
          <w:u w:val="single"/>
        </w:rPr>
        <w:t>П</w:t>
      </w:r>
      <w:r w:rsidR="009B0AF5" w:rsidRPr="00490121">
        <w:rPr>
          <w:u w:val="single"/>
        </w:rPr>
        <w:t>оложительные стороны развития РППС</w:t>
      </w:r>
    </w:p>
    <w:p w:rsidR="009B0AF5" w:rsidRPr="00490121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 w:rsidRPr="00490121">
        <w:t>постепенным обновлением и обогащением развивающей предметно-пространственной среды соответственно требованиям ФГОС ДО</w:t>
      </w:r>
    </w:p>
    <w:p w:rsidR="009B0AF5" w:rsidRPr="00490121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 w:rsidRPr="00490121">
        <w:t xml:space="preserve"> достаточным уровнем материально - технического обеспечения образовательной деятельности</w:t>
      </w:r>
    </w:p>
    <w:p w:rsidR="009B0AF5" w:rsidRPr="00490121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 w:rsidRPr="00490121">
        <w:t xml:space="preserve"> повышением профессиональной компетентности педагогов в вопросах проектирования РППС в соответствии с ФГОС ДО. </w:t>
      </w:r>
    </w:p>
    <w:p w:rsidR="00F34D5A" w:rsidRPr="00490121" w:rsidRDefault="009B0AF5" w:rsidP="00F520DE">
      <w:pPr>
        <w:spacing w:after="0" w:line="240" w:lineRule="auto"/>
        <w:ind w:left="405"/>
        <w:jc w:val="both"/>
      </w:pPr>
      <w:r w:rsidRPr="00490121">
        <w:rPr>
          <w:u w:val="single"/>
        </w:rPr>
        <w:t>Слабые стороны</w:t>
      </w:r>
    </w:p>
    <w:p w:rsidR="00A12D4C" w:rsidRPr="00490121" w:rsidRDefault="00A12D4C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 w:rsidRPr="00490121">
        <w:t>недостаточное обеспечение оборудованием</w:t>
      </w:r>
      <w:r w:rsidR="009A2A43" w:rsidRPr="00490121">
        <w:t xml:space="preserve"> спорт</w:t>
      </w:r>
      <w:r w:rsidRPr="00490121">
        <w:t>ивной площадки на территории корпуса 1</w:t>
      </w:r>
      <w:r w:rsidR="00663A62" w:rsidRPr="00490121">
        <w:t xml:space="preserve"> и корпуса 2</w:t>
      </w:r>
      <w:r w:rsidR="009A2A43" w:rsidRPr="00490121">
        <w:t>, обеспечивающей достаточную двигательную акти</w:t>
      </w:r>
      <w:r w:rsidR="00663A62" w:rsidRPr="00490121">
        <w:t>вность воспитанников</w:t>
      </w:r>
      <w:r w:rsidR="009A2A43" w:rsidRPr="00490121">
        <w:t xml:space="preserve">; </w:t>
      </w:r>
    </w:p>
    <w:p w:rsidR="00A12D4C" w:rsidRPr="00490121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 w:rsidRPr="00490121">
        <w:t xml:space="preserve">совершенствование наполняемости физкультурно-оздоровительных центров в группах; </w:t>
      </w:r>
    </w:p>
    <w:p w:rsidR="009A2A43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 w:rsidRPr="00490121">
        <w:t>приобретение здоровьесберегающего</w:t>
      </w:r>
      <w:bookmarkStart w:id="2" w:name="_GoBack"/>
      <w:bookmarkEnd w:id="2"/>
      <w:r w:rsidRPr="00490121">
        <w:t xml:space="preserve"> оборудования, учебно-методических комплектов коррекционно-развивающей направленности, игрового оборудования для детей с ОВЗ.</w:t>
      </w:r>
    </w:p>
    <w:p w:rsidR="00BB2940" w:rsidRDefault="00BB2940" w:rsidP="00BB2940">
      <w:pPr>
        <w:pStyle w:val="ac"/>
        <w:spacing w:after="0" w:line="240" w:lineRule="auto"/>
        <w:ind w:left="851"/>
        <w:jc w:val="both"/>
      </w:pPr>
    </w:p>
    <w:p w:rsidR="00BB2940" w:rsidRPr="009E2397" w:rsidRDefault="00BB2940" w:rsidP="00BB2940">
      <w:pPr>
        <w:spacing w:after="0" w:line="240" w:lineRule="auto"/>
        <w:ind w:firstLine="708"/>
        <w:jc w:val="center"/>
        <w:rPr>
          <w:u w:val="single"/>
        </w:rPr>
      </w:pPr>
      <w:r w:rsidRPr="009E2397">
        <w:rPr>
          <w:u w:val="single"/>
        </w:rPr>
        <w:t>Обеспечение комплексной безопасности дошкольного учреждения</w:t>
      </w:r>
    </w:p>
    <w:p w:rsidR="00BB2940" w:rsidRPr="009E2397" w:rsidRDefault="00BB2940" w:rsidP="00BB2940">
      <w:pPr>
        <w:spacing w:after="0" w:line="240" w:lineRule="auto"/>
        <w:ind w:firstLine="708"/>
        <w:jc w:val="both"/>
        <w:rPr>
          <w:u w:val="single"/>
        </w:rPr>
      </w:pPr>
    </w:p>
    <w:p w:rsidR="00BB2940" w:rsidRDefault="00BB2940" w:rsidP="00BB2940">
      <w:pPr>
        <w:spacing w:after="0" w:line="24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детском саду созданы условия по организации безопасности образовательного процесса: 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 в учреждении проделана определенная работа по обеспечению безопасности жизнедеятельности работников, воспитанников во время образовательного процесса. </w:t>
      </w:r>
      <w:r>
        <w:rPr>
          <w:b/>
        </w:rPr>
        <w:t xml:space="preserve"> </w:t>
      </w:r>
      <w:r>
        <w:rPr>
          <w:sz w:val="23"/>
          <w:szCs w:val="23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>
        <w:rPr>
          <w:sz w:val="23"/>
          <w:szCs w:val="23"/>
        </w:rPr>
        <w:t>электробезопасности</w:t>
      </w:r>
      <w:proofErr w:type="spellEnd"/>
      <w:r>
        <w:rPr>
          <w:sz w:val="23"/>
          <w:szCs w:val="23"/>
        </w:rPr>
        <w:t xml:space="preserve">, правилам дорожного движения. Разработаны все инструкции по охране труда, должностные инструкции. Своевременно организовывается обучение и проверка знаний требований охраны труда вновь поступивших работников учреждения. Организовано обучение работников мерам обеспечения пожарной безопасности. Проводятся тренировочные мероприятия по эвакуации.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Разработан паспорт антитеррористической защищенности. Ежегодно проводится подготовка и проверка всей материально-технической базы МДОУ к началу учебного года.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Плановые проверки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Пожнадзора</w:t>
      </w:r>
      <w:proofErr w:type="spellEnd"/>
      <w:r>
        <w:rPr>
          <w:sz w:val="23"/>
          <w:szCs w:val="23"/>
        </w:rPr>
        <w:t xml:space="preserve"> свидетельствует о том, что основные условия для жизнедеятельности детей созданы.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BB2940" w:rsidRPr="00981F01" w:rsidRDefault="00BB2940" w:rsidP="00BB2940">
      <w:pPr>
        <w:spacing w:after="0" w:line="240" w:lineRule="auto"/>
        <w:ind w:firstLine="708"/>
        <w:jc w:val="both"/>
        <w:rPr>
          <w:b/>
        </w:rPr>
      </w:pPr>
      <w:r>
        <w:rPr>
          <w:sz w:val="23"/>
          <w:szCs w:val="23"/>
        </w:rPr>
        <w:lastRenderedPageBreak/>
        <w:t>Вывод: Материально-техническая база соответствует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bookmarkEnd w:id="1"/>
    <w:p w:rsidR="00797493" w:rsidRDefault="00797493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635B68" w:rsidRDefault="00635B68" w:rsidP="00635B68">
      <w:pPr>
        <w:pStyle w:val="Default"/>
        <w:jc w:val="center"/>
        <w:rPr>
          <w:rFonts w:asciiTheme="minorHAnsi" w:hAnsiTheme="minorHAnsi"/>
          <w:b/>
        </w:rPr>
      </w:pPr>
      <w:r w:rsidRPr="00C94141">
        <w:rPr>
          <w:rFonts w:asciiTheme="minorHAnsi" w:hAnsiTheme="minorHAnsi"/>
          <w:b/>
        </w:rPr>
        <w:t>Оце</w:t>
      </w:r>
      <w:r>
        <w:rPr>
          <w:rFonts w:asciiTheme="minorHAnsi" w:hAnsiTheme="minorHAnsi"/>
          <w:b/>
        </w:rPr>
        <w:t xml:space="preserve">нка </w:t>
      </w:r>
      <w:proofErr w:type="gramStart"/>
      <w:r>
        <w:rPr>
          <w:rFonts w:asciiTheme="minorHAnsi" w:hAnsiTheme="minorHAnsi"/>
          <w:b/>
        </w:rPr>
        <w:t>функционирования внутренней системы оценки качества образования</w:t>
      </w:r>
      <w:proofErr w:type="gramEnd"/>
    </w:p>
    <w:p w:rsidR="00635B68" w:rsidRDefault="00635B68" w:rsidP="00635B68">
      <w:pPr>
        <w:pStyle w:val="Default"/>
        <w:jc w:val="center"/>
        <w:rPr>
          <w:rFonts w:asciiTheme="minorHAnsi" w:hAnsiTheme="minorHAnsi"/>
          <w:b/>
        </w:rPr>
      </w:pPr>
    </w:p>
    <w:p w:rsidR="00635B68" w:rsidRPr="009E239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ab/>
      </w:r>
      <w:r w:rsidRPr="009E2397">
        <w:rPr>
          <w:rFonts w:asciiTheme="minorHAnsi" w:hAnsiTheme="minorHAnsi"/>
          <w:color w:val="auto"/>
          <w:sz w:val="22"/>
          <w:szCs w:val="22"/>
        </w:rPr>
        <w:t xml:space="preserve">В дошкольном учреждении утверждено Положение о внутренней системе оценки качества образования от 26.10.2018 года. </w:t>
      </w:r>
    </w:p>
    <w:p w:rsidR="00635B68" w:rsidRPr="009E239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E2397">
        <w:rPr>
          <w:rFonts w:asciiTheme="minorHAnsi" w:hAnsiTheme="minorHAnsi"/>
          <w:color w:val="auto"/>
          <w:sz w:val="22"/>
          <w:szCs w:val="22"/>
        </w:rPr>
        <w:tab/>
        <w:t>Цель контроля: оптимизация и координация работы всех структурных подразделений дошкольного учреждения для обеспечения качества образовательного процесса. В дошкольном учреждении используются эффективные формы контроля:</w:t>
      </w:r>
    </w:p>
    <w:p w:rsidR="00635B68" w:rsidRPr="009E239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E2397">
        <w:rPr>
          <w:rFonts w:asciiTheme="minorHAnsi" w:hAnsiTheme="minorHAnsi"/>
          <w:color w:val="auto"/>
          <w:sz w:val="22"/>
          <w:szCs w:val="22"/>
        </w:rPr>
        <w:t>- различные виды контроля: управленческий, медицинский, педагогический;</w:t>
      </w:r>
    </w:p>
    <w:p w:rsidR="00635B68" w:rsidRPr="009E239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E2397">
        <w:rPr>
          <w:rFonts w:asciiTheme="minorHAnsi" w:hAnsiTheme="minorHAnsi"/>
          <w:color w:val="auto"/>
          <w:sz w:val="22"/>
          <w:szCs w:val="22"/>
        </w:rPr>
        <w:t>- контроль состояния здоровья детей;</w:t>
      </w:r>
    </w:p>
    <w:p w:rsidR="00635B68" w:rsidRPr="009E2397" w:rsidRDefault="00635B68" w:rsidP="00635B68">
      <w:pPr>
        <w:pStyle w:val="Default"/>
        <w:rPr>
          <w:color w:val="auto"/>
        </w:rPr>
      </w:pPr>
      <w:r w:rsidRPr="009E2397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социологические исследования семей. Контроль в детском саду начинается с руководителя, проходит через все структурные подразделения и направлен на следующие объекты: </w:t>
      </w:r>
    </w:p>
    <w:p w:rsidR="00635B68" w:rsidRPr="009E2397" w:rsidRDefault="00635B68" w:rsidP="00635B68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охрана и укрепление здоровья воспитанников; </w:t>
      </w:r>
    </w:p>
    <w:p w:rsidR="00635B68" w:rsidRPr="009E2397" w:rsidRDefault="00635B68" w:rsidP="00635B68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воспитательно-образовательный процесс; </w:t>
      </w:r>
    </w:p>
    <w:p w:rsidR="00635B68" w:rsidRPr="009E2397" w:rsidRDefault="00635B68" w:rsidP="00635B68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кадры, аттестация педагога, повышение квалификации; </w:t>
      </w:r>
    </w:p>
    <w:p w:rsidR="00635B68" w:rsidRPr="009E2397" w:rsidRDefault="00635B68" w:rsidP="00635B68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взаимодействие с социумом; </w:t>
      </w:r>
    </w:p>
    <w:p w:rsidR="00635B68" w:rsidRPr="009E2397" w:rsidRDefault="00635B68" w:rsidP="00635B68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административно-хозяйственная и финансовая деятельность; </w:t>
      </w:r>
    </w:p>
    <w:p w:rsidR="00635B68" w:rsidRPr="009E2397" w:rsidRDefault="00635B68" w:rsidP="00635B68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питание детей; </w:t>
      </w:r>
    </w:p>
    <w:p w:rsidR="00635B68" w:rsidRPr="009E2397" w:rsidRDefault="00635B68" w:rsidP="00635B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 xml:space="preserve">- техника безопасности и охрана труда работников и жизни воспитанников. </w:t>
      </w:r>
    </w:p>
    <w:p w:rsidR="00635B68" w:rsidRPr="009E2397" w:rsidRDefault="00635B68" w:rsidP="00635B68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397">
        <w:rPr>
          <w:rFonts w:asciiTheme="minorHAnsi" w:hAnsiTheme="minorHAnsi" w:cstheme="minorHAnsi"/>
          <w:color w:val="auto"/>
          <w:sz w:val="22"/>
          <w:szCs w:val="22"/>
        </w:rPr>
        <w:t>Вопросы контроля рассматриваются на общих собраниях работников, педагогических советах. 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635B68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ab/>
        <w:t>Состояние здоровья и физического развития воспитанников удовлетворительные. 96 % детей успешно освоили образовательную программу дошкольного образования в своей возрастной группе. Воспитанники подготовительных к школе групп показали высокий уровень готовности к школьному обучению и 10 % выпускников зачислены в школы с углубленным изучением предметов. В течение года воспитанники дошкольного учреждения успешно участвовали в конкурсах и мероприятиях различного уровня.</w:t>
      </w:r>
    </w:p>
    <w:p w:rsidR="00635B68" w:rsidRPr="00197C17" w:rsidRDefault="00635B68" w:rsidP="00635B68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Мониторинг качества образования деятельности в 2022 году показал хорошую работу педагогического коллектива по всем показателям.</w:t>
      </w:r>
    </w:p>
    <w:p w:rsidR="00635B68" w:rsidRPr="00197C1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ab/>
        <w:t>По итогам анкетирования родителей (законных представителей) получены следующие результаты:</w:t>
      </w:r>
    </w:p>
    <w:p w:rsidR="00635B68" w:rsidRPr="00197C1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доля получателей услуг, положительно оценивающих доброжелательность и вежливость работников организации – 96 %;</w:t>
      </w:r>
    </w:p>
    <w:p w:rsidR="00635B68" w:rsidRPr="00197C1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доля получателей услуг, удовлетворенных компетентностью работников организации – 95 %;</w:t>
      </w:r>
    </w:p>
    <w:p w:rsidR="00635B68" w:rsidRPr="00197C1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доля получателей услуг, удовлетворенных материально-техническим обеспечением организации – 88 %;</w:t>
      </w:r>
    </w:p>
    <w:p w:rsidR="00635B68" w:rsidRPr="00197C17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доля получателей услуг, удовлетворенных качеством предоставляемых образовательных услуг – 95 %;</w:t>
      </w:r>
    </w:p>
    <w:p w:rsidR="00635B68" w:rsidRPr="002F46EC" w:rsidRDefault="00635B68" w:rsidP="00635B6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7C17">
        <w:rPr>
          <w:rFonts w:asciiTheme="minorHAnsi" w:hAnsiTheme="minorHAnsi"/>
          <w:color w:val="auto"/>
          <w:sz w:val="22"/>
          <w:szCs w:val="22"/>
        </w:rPr>
        <w:t>- доля получателей, которые готовы рекомендовать организацию родственникам и знакомым – 93 %.</w:t>
      </w:r>
    </w:p>
    <w:p w:rsidR="00635B68" w:rsidRPr="00632760" w:rsidRDefault="00635B68" w:rsidP="00635B68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Анкетирование родителей (законных представителей) показало высокую степень удовлетворенности качеством предоставляемых услуг.</w:t>
      </w:r>
    </w:p>
    <w:p w:rsidR="00635B68" w:rsidRDefault="00635B68" w:rsidP="00635B68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97493" w:rsidRPr="00697EF1" w:rsidRDefault="00752BC5" w:rsidP="007B7A07">
      <w:pPr>
        <w:spacing w:after="0" w:line="240" w:lineRule="auto"/>
        <w:jc w:val="center"/>
        <w:rPr>
          <w:b/>
        </w:rPr>
      </w:pPr>
      <w:r w:rsidRPr="00697EF1">
        <w:rPr>
          <w:b/>
        </w:rPr>
        <w:t>П</w:t>
      </w:r>
      <w:r w:rsidR="00797493" w:rsidRPr="00697EF1">
        <w:rPr>
          <w:b/>
        </w:rPr>
        <w:t>ерспективы развития ДОУ</w:t>
      </w:r>
    </w:p>
    <w:p w:rsidR="00797493" w:rsidRPr="00697EF1" w:rsidRDefault="00797493" w:rsidP="00724163">
      <w:pPr>
        <w:tabs>
          <w:tab w:val="num" w:pos="540"/>
        </w:tabs>
        <w:spacing w:after="0" w:line="240" w:lineRule="auto"/>
        <w:jc w:val="both"/>
        <w:rPr>
          <w:sz w:val="16"/>
          <w:szCs w:val="16"/>
        </w:rPr>
      </w:pPr>
    </w:p>
    <w:p w:rsidR="00D311A9" w:rsidRPr="00697EF1" w:rsidRDefault="00CB4D09" w:rsidP="00697EF1">
      <w:pPr>
        <w:tabs>
          <w:tab w:val="num" w:pos="540"/>
        </w:tabs>
        <w:spacing w:after="0" w:line="240" w:lineRule="auto"/>
        <w:ind w:firstLine="709"/>
        <w:jc w:val="both"/>
      </w:pPr>
      <w:r>
        <w:t>Объективный анализ  работы  дошкольного учреждения</w:t>
      </w:r>
      <w:r w:rsidR="00C70C70">
        <w:t xml:space="preserve"> позволил  определить</w:t>
      </w:r>
      <w:r w:rsidR="005D0323" w:rsidRPr="00697EF1">
        <w:t xml:space="preserve"> пр</w:t>
      </w:r>
      <w:r w:rsidR="00E96E36" w:rsidRPr="00697EF1">
        <w:t xml:space="preserve">иоритеты развития ДОУ на </w:t>
      </w:r>
      <w:r w:rsidR="00FF5ADF">
        <w:t>2022</w:t>
      </w:r>
      <w:r w:rsidR="00F520DE" w:rsidRPr="00697EF1">
        <w:t xml:space="preserve"> год</w:t>
      </w:r>
      <w:r w:rsidR="005D0323" w:rsidRPr="00697EF1">
        <w:t>:</w:t>
      </w:r>
    </w:p>
    <w:p w:rsidR="008C0FC1" w:rsidRPr="00697EF1" w:rsidRDefault="00797493" w:rsidP="00724163">
      <w:pPr>
        <w:tabs>
          <w:tab w:val="num" w:pos="540"/>
        </w:tabs>
        <w:spacing w:after="0" w:line="240" w:lineRule="auto"/>
        <w:jc w:val="both"/>
      </w:pPr>
      <w:r w:rsidRPr="00697EF1">
        <w:t xml:space="preserve">1. </w:t>
      </w:r>
      <w:r w:rsidR="008C0FC1" w:rsidRPr="00697EF1">
        <w:t xml:space="preserve">Создание условий для повышения качества образовательного процесса, максимально обеспечивающего </w:t>
      </w:r>
      <w:r w:rsidR="00163D5B">
        <w:t xml:space="preserve">разностороннее развитие </w:t>
      </w:r>
      <w:r w:rsidR="00965F68">
        <w:t xml:space="preserve">ребенка </w:t>
      </w:r>
      <w:r w:rsidR="00965F68" w:rsidRPr="00697EF1">
        <w:t>на</w:t>
      </w:r>
      <w:r w:rsidR="00163D5B">
        <w:t xml:space="preserve"> основе духовно-нравственных ценностей</w:t>
      </w:r>
      <w:r w:rsidR="00CB4D09">
        <w:t>,</w:t>
      </w:r>
      <w:r w:rsidR="00163D5B">
        <w:t xml:space="preserve"> исторических и национальных традиций</w:t>
      </w:r>
      <w:r w:rsidR="00CB4D09">
        <w:t>.</w:t>
      </w:r>
    </w:p>
    <w:p w:rsidR="00CB4D09" w:rsidRPr="00C31F07" w:rsidRDefault="00163D5B" w:rsidP="00724163">
      <w:pPr>
        <w:tabs>
          <w:tab w:val="num" w:pos="540"/>
        </w:tabs>
        <w:spacing w:after="0" w:line="240" w:lineRule="auto"/>
        <w:jc w:val="both"/>
      </w:pPr>
      <w:r w:rsidRPr="00C31F07">
        <w:lastRenderedPageBreak/>
        <w:t xml:space="preserve">2. Обеспечение оптимальных условий сохранения и укрепления здоровья воспитанников   дошкольного учреждения, </w:t>
      </w:r>
      <w:r w:rsidR="00CB4D09" w:rsidRPr="00C31F07">
        <w:t xml:space="preserve">в том числе </w:t>
      </w:r>
      <w:r w:rsidRPr="00C31F07">
        <w:t>повышение качес</w:t>
      </w:r>
      <w:r w:rsidR="00CB4D09" w:rsidRPr="00C31F07">
        <w:t>тва коррекционно-развивающей</w:t>
      </w:r>
      <w:r w:rsidRPr="00C31F07">
        <w:t xml:space="preserve"> работы </w:t>
      </w:r>
      <w:r w:rsidR="00CB4D09" w:rsidRPr="00C31F07">
        <w:t>с детьми ОВЗ.</w:t>
      </w:r>
    </w:p>
    <w:p w:rsidR="009172D6" w:rsidRPr="00C31F07" w:rsidRDefault="00CB4D09" w:rsidP="00724163">
      <w:pPr>
        <w:tabs>
          <w:tab w:val="num" w:pos="540"/>
        </w:tabs>
        <w:spacing w:after="0" w:line="240" w:lineRule="auto"/>
        <w:jc w:val="both"/>
      </w:pPr>
      <w:r w:rsidRPr="00C31F07">
        <w:t>3</w:t>
      </w:r>
      <w:r w:rsidR="009B56D5" w:rsidRPr="00C31F07">
        <w:t>. Совершенствование</w:t>
      </w:r>
      <w:r w:rsidRPr="00C31F07">
        <w:t xml:space="preserve"> </w:t>
      </w:r>
      <w:r w:rsidR="00965F68" w:rsidRPr="00C31F07">
        <w:t>процесса организационно</w:t>
      </w:r>
      <w:r w:rsidRPr="00C31F07">
        <w:t>-методического сопровождения</w:t>
      </w:r>
      <w:r w:rsidR="009172D6" w:rsidRPr="00C31F07">
        <w:t xml:space="preserve"> реализации ООП ДОУ.</w:t>
      </w:r>
    </w:p>
    <w:p w:rsidR="009B56D5" w:rsidRPr="00C31F07" w:rsidRDefault="00CB4D09" w:rsidP="009B56D5">
      <w:pPr>
        <w:tabs>
          <w:tab w:val="num" w:pos="540"/>
        </w:tabs>
        <w:spacing w:after="0" w:line="240" w:lineRule="auto"/>
        <w:jc w:val="both"/>
      </w:pPr>
      <w:r w:rsidRPr="00C31F07">
        <w:t>4</w:t>
      </w:r>
      <w:r w:rsidR="009172D6" w:rsidRPr="00C31F07">
        <w:t xml:space="preserve">. </w:t>
      </w:r>
      <w:r w:rsidR="009B56D5" w:rsidRPr="00C31F07">
        <w:t>Освоение и внедрение педагогических инноваций, использование новых технологий в образовательном процессе ДОУ, распространение передового опыта на разных уровнях.</w:t>
      </w:r>
    </w:p>
    <w:p w:rsidR="00161380" w:rsidRPr="00C31F07" w:rsidRDefault="00CB4D09" w:rsidP="00840648">
      <w:pPr>
        <w:tabs>
          <w:tab w:val="num" w:pos="540"/>
        </w:tabs>
        <w:spacing w:after="0" w:line="240" w:lineRule="auto"/>
        <w:jc w:val="both"/>
      </w:pPr>
      <w:r w:rsidRPr="00C31F07">
        <w:t>5</w:t>
      </w:r>
      <w:r w:rsidR="008C0FC1" w:rsidRPr="00C31F07">
        <w:t>.</w:t>
      </w:r>
      <w:r w:rsidR="00161380" w:rsidRPr="00C31F07">
        <w:t xml:space="preserve"> Разработка и внедрение новых</w:t>
      </w:r>
      <w:r w:rsidR="00840648" w:rsidRPr="00C31F07">
        <w:t xml:space="preserve"> проект</w:t>
      </w:r>
      <w:r w:rsidR="00161380" w:rsidRPr="00C31F07">
        <w:t>ов</w:t>
      </w:r>
      <w:r w:rsidR="00840648" w:rsidRPr="00C31F07">
        <w:t xml:space="preserve"> детского сада</w:t>
      </w:r>
      <w:r w:rsidR="00161380" w:rsidRPr="00C31F07">
        <w:t>:</w:t>
      </w:r>
    </w:p>
    <w:p w:rsidR="00840648" w:rsidRPr="00C31F07" w:rsidRDefault="00161380" w:rsidP="00840648">
      <w:pPr>
        <w:tabs>
          <w:tab w:val="num" w:pos="540"/>
        </w:tabs>
        <w:spacing w:after="0" w:line="240" w:lineRule="auto"/>
        <w:jc w:val="both"/>
      </w:pPr>
      <w:r w:rsidRPr="00C31F07">
        <w:t xml:space="preserve">- </w:t>
      </w:r>
      <w:r w:rsidR="00840648" w:rsidRPr="00C31F07">
        <w:t xml:space="preserve"> </w:t>
      </w:r>
      <w:r w:rsidRPr="00C31F07">
        <w:t>«</w:t>
      </w:r>
      <w:r w:rsidR="00CB4D09" w:rsidRPr="00C31F07">
        <w:t>Служба ранней помощи детям, не посещающим ДОУ</w:t>
      </w:r>
      <w:r w:rsidR="00867EE7" w:rsidRPr="00C31F07">
        <w:t>»</w:t>
      </w:r>
      <w:r w:rsidRPr="00C31F07">
        <w:t>;</w:t>
      </w:r>
    </w:p>
    <w:p w:rsidR="00161380" w:rsidRPr="00C31F07" w:rsidRDefault="00CB4D09" w:rsidP="00840648">
      <w:pPr>
        <w:tabs>
          <w:tab w:val="num" w:pos="540"/>
        </w:tabs>
        <w:spacing w:after="0" w:line="240" w:lineRule="auto"/>
        <w:jc w:val="both"/>
      </w:pPr>
      <w:r w:rsidRPr="00C31F07">
        <w:t>- участие в волонтерских движениях</w:t>
      </w:r>
      <w:r w:rsidR="00161380" w:rsidRPr="00C31F07">
        <w:t>;</w:t>
      </w:r>
    </w:p>
    <w:p w:rsidR="00161380" w:rsidRPr="00C31F07" w:rsidRDefault="00CB4D09" w:rsidP="00840648">
      <w:pPr>
        <w:tabs>
          <w:tab w:val="num" w:pos="540"/>
        </w:tabs>
        <w:spacing w:after="0" w:line="240" w:lineRule="auto"/>
        <w:jc w:val="both"/>
      </w:pPr>
      <w:r w:rsidRPr="00C31F07">
        <w:t>- расширение спектра дополнительных образовательных программ</w:t>
      </w:r>
      <w:r w:rsidR="00161380" w:rsidRPr="00C31F07">
        <w:t>;</w:t>
      </w:r>
    </w:p>
    <w:p w:rsidR="00161380" w:rsidRPr="00C31F07" w:rsidRDefault="00161380" w:rsidP="00840648">
      <w:pPr>
        <w:tabs>
          <w:tab w:val="num" w:pos="540"/>
        </w:tabs>
        <w:spacing w:after="0" w:line="240" w:lineRule="auto"/>
        <w:jc w:val="both"/>
      </w:pPr>
      <w:r w:rsidRPr="00C31F07">
        <w:t>- со</w:t>
      </w:r>
      <w:r w:rsidR="00697EF1" w:rsidRPr="00C31F07">
        <w:t xml:space="preserve">вместное </w:t>
      </w:r>
      <w:r w:rsidRPr="00C31F07">
        <w:t>участие взрослых и воспитанников в социально-з</w:t>
      </w:r>
      <w:r w:rsidR="00CB4D09" w:rsidRPr="00C31F07">
        <w:t>начимых делах: акция «За Победу</w:t>
      </w:r>
      <w:r w:rsidRPr="00C31F07">
        <w:t>!».</w:t>
      </w:r>
    </w:p>
    <w:p w:rsidR="009B56D5" w:rsidRPr="00C31F07" w:rsidRDefault="00CB4D09" w:rsidP="009B56D5">
      <w:pPr>
        <w:tabs>
          <w:tab w:val="num" w:pos="540"/>
        </w:tabs>
        <w:spacing w:after="0" w:line="240" w:lineRule="auto"/>
        <w:jc w:val="both"/>
      </w:pPr>
      <w:r w:rsidRPr="00C31F07">
        <w:t>6</w:t>
      </w:r>
      <w:r w:rsidR="009172D6" w:rsidRPr="00C31F07">
        <w:t xml:space="preserve">. </w:t>
      </w:r>
      <w:r w:rsidR="009B56D5" w:rsidRPr="00C31F07">
        <w:t xml:space="preserve">Расширение социальных связей учреждения, участие в волонтерском движении. </w:t>
      </w:r>
    </w:p>
    <w:p w:rsidR="00965F68" w:rsidRPr="00C31F07" w:rsidRDefault="002533BD" w:rsidP="009B56D5">
      <w:pPr>
        <w:tabs>
          <w:tab w:val="num" w:pos="540"/>
        </w:tabs>
        <w:spacing w:after="0" w:line="240" w:lineRule="auto"/>
        <w:jc w:val="both"/>
      </w:pPr>
      <w:r w:rsidRPr="00C31F07">
        <w:t>7. С</w:t>
      </w:r>
      <w:r w:rsidR="00965F68" w:rsidRPr="00C31F07">
        <w:t>овершенствование нормативно-правовой базы доу в соответствии с действующим законодательством, структурирование, систематизация локальных актов.</w:t>
      </w:r>
    </w:p>
    <w:p w:rsidR="00965F68" w:rsidRPr="00C31F07" w:rsidRDefault="00965F68" w:rsidP="00965F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1F07">
        <w:rPr>
          <w:rFonts w:asciiTheme="minorHAnsi" w:hAnsiTheme="minorHAnsi" w:cstheme="minorHAnsi"/>
          <w:color w:val="auto"/>
          <w:sz w:val="22"/>
          <w:szCs w:val="22"/>
        </w:rPr>
        <w:t xml:space="preserve">8. Совершенствование кадровой политики. </w:t>
      </w:r>
    </w:p>
    <w:p w:rsidR="00965F68" w:rsidRPr="00C31F07" w:rsidRDefault="00965F68" w:rsidP="00965F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1F07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="002533BD" w:rsidRPr="00C31F07">
        <w:rPr>
          <w:rFonts w:asciiTheme="minorHAnsi" w:hAnsiTheme="minorHAnsi" w:cstheme="minorHAnsi"/>
          <w:color w:val="auto"/>
          <w:sz w:val="22"/>
          <w:szCs w:val="22"/>
        </w:rPr>
        <w:t xml:space="preserve"> Совершенствование и развитие материально-технической базы ДОУ, развивающей предметно-пространственной среды ДОУ требованиям ФГОС </w:t>
      </w:r>
      <w:proofErr w:type="gramStart"/>
      <w:r w:rsidR="002533BD" w:rsidRPr="00C31F07">
        <w:rPr>
          <w:rFonts w:asciiTheme="minorHAnsi" w:hAnsiTheme="minorHAnsi" w:cstheme="minorHAnsi"/>
          <w:color w:val="auto"/>
          <w:sz w:val="22"/>
          <w:szCs w:val="22"/>
        </w:rPr>
        <w:t>ДО</w:t>
      </w:r>
      <w:proofErr w:type="gramEnd"/>
      <w:r w:rsidR="002533BD" w:rsidRPr="00C31F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533BD" w:rsidRPr="00C31F07" w:rsidRDefault="002533BD" w:rsidP="00965F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1F07">
        <w:rPr>
          <w:rFonts w:asciiTheme="minorHAnsi" w:hAnsiTheme="minorHAnsi" w:cstheme="minorHAnsi"/>
          <w:color w:val="auto"/>
          <w:sz w:val="22"/>
          <w:szCs w:val="22"/>
        </w:rPr>
        <w:t xml:space="preserve">10. Совершенствование </w:t>
      </w:r>
      <w:r w:rsidR="00C31F07" w:rsidRPr="00C31F07">
        <w:rPr>
          <w:rFonts w:asciiTheme="minorHAnsi" w:hAnsiTheme="minorHAnsi" w:cstheme="minorHAnsi"/>
          <w:color w:val="auto"/>
          <w:sz w:val="22"/>
          <w:szCs w:val="22"/>
        </w:rPr>
        <w:t>внутренней системы</w:t>
      </w:r>
      <w:r w:rsidRPr="00C31F07">
        <w:rPr>
          <w:rFonts w:asciiTheme="minorHAnsi" w:hAnsiTheme="minorHAnsi" w:cstheme="minorHAnsi"/>
          <w:color w:val="auto"/>
          <w:sz w:val="22"/>
          <w:szCs w:val="22"/>
        </w:rPr>
        <w:t xml:space="preserve"> качества образования</w:t>
      </w:r>
      <w:r w:rsidR="00C31F07" w:rsidRPr="00C31F07">
        <w:rPr>
          <w:rFonts w:asciiTheme="minorHAnsi" w:hAnsiTheme="minorHAnsi" w:cstheme="minorHAnsi"/>
          <w:color w:val="auto"/>
          <w:sz w:val="22"/>
          <w:szCs w:val="22"/>
        </w:rPr>
        <w:t xml:space="preserve"> (ВСОКО) в детском саду</w:t>
      </w:r>
      <w:r w:rsidRPr="00C31F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533BD" w:rsidRPr="00C31F07" w:rsidRDefault="002533BD" w:rsidP="00965F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533BD" w:rsidRPr="00697EF1" w:rsidRDefault="002533BD" w:rsidP="009B56D5">
      <w:pPr>
        <w:tabs>
          <w:tab w:val="num" w:pos="540"/>
        </w:tabs>
        <w:spacing w:after="0" w:line="240" w:lineRule="auto"/>
        <w:jc w:val="both"/>
      </w:pPr>
    </w:p>
    <w:p w:rsidR="00E26EC5" w:rsidRDefault="00E26EC5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9E2397" w:rsidRPr="002B77B2" w:rsidRDefault="009E239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8C4C67" w:rsidRPr="00933772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933772">
        <w:rPr>
          <w:b/>
          <w:bCs/>
        </w:rPr>
        <w:lastRenderedPageBreak/>
        <w:t xml:space="preserve">Показатели деятельности </w:t>
      </w:r>
    </w:p>
    <w:p w:rsidR="008C4C67" w:rsidRPr="00933772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933772">
        <w:rPr>
          <w:b/>
          <w:bCs/>
        </w:rPr>
        <w:t>МДОУ «Детский сад № 226», по</w:t>
      </w:r>
      <w:r w:rsidR="002B77B2" w:rsidRPr="00933772">
        <w:rPr>
          <w:b/>
          <w:bCs/>
        </w:rPr>
        <w:t>д</w:t>
      </w:r>
      <w:r w:rsidR="00C70C70" w:rsidRPr="00933772">
        <w:rPr>
          <w:b/>
          <w:bCs/>
        </w:rPr>
        <w:t>лежащие самообследованию за 2022</w:t>
      </w:r>
      <w:r w:rsidRPr="00933772">
        <w:rPr>
          <w:b/>
          <w:bCs/>
        </w:rPr>
        <w:t xml:space="preserve"> год</w:t>
      </w:r>
    </w:p>
    <w:p w:rsidR="008C4C67" w:rsidRPr="00055E6C" w:rsidRDefault="008C4C67" w:rsidP="00724163">
      <w:pPr>
        <w:spacing w:after="0" w:line="240" w:lineRule="auto"/>
        <w:jc w:val="center"/>
        <w:outlineLvl w:val="3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514"/>
        <w:gridCol w:w="1524"/>
      </w:tblGrid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N п/п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Показатели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Единица измерения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Образовательная деятельность</w:t>
            </w:r>
          </w:p>
        </w:tc>
        <w:tc>
          <w:tcPr>
            <w:tcW w:w="1524" w:type="dxa"/>
          </w:tcPr>
          <w:p w:rsidR="008C4C67" w:rsidRPr="00055E6C" w:rsidRDefault="008C4C67" w:rsidP="00724163">
            <w:pPr>
              <w:spacing w:after="0" w:line="240" w:lineRule="auto"/>
              <w:outlineLvl w:val="3"/>
              <w:rPr>
                <w:bCs/>
              </w:rPr>
            </w:pP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1.1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4" w:type="dxa"/>
            <w:vAlign w:val="center"/>
          </w:tcPr>
          <w:p w:rsidR="008C4C67" w:rsidRPr="00055E6C" w:rsidRDefault="00490121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262</w:t>
            </w:r>
            <w:r w:rsidR="008C4C67" w:rsidRPr="00055E6C">
              <w:rPr>
                <w:sz w:val="22"/>
                <w:szCs w:val="22"/>
              </w:rPr>
              <w:t xml:space="preserve"> ребенка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1.1.1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режиме полного дня (8 - 12 часов)</w:t>
            </w:r>
          </w:p>
        </w:tc>
        <w:tc>
          <w:tcPr>
            <w:tcW w:w="1524" w:type="dxa"/>
            <w:vAlign w:val="center"/>
          </w:tcPr>
          <w:p w:rsidR="00C70C70" w:rsidRPr="00055E6C" w:rsidRDefault="00490121" w:rsidP="00C70C70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262</w:t>
            </w:r>
            <w:r w:rsidR="00C70C70" w:rsidRPr="00055E6C">
              <w:rPr>
                <w:sz w:val="22"/>
                <w:szCs w:val="22"/>
              </w:rPr>
              <w:t xml:space="preserve"> ребенка</w:t>
            </w:r>
          </w:p>
          <w:p w:rsidR="008C4C67" w:rsidRPr="00055E6C" w:rsidRDefault="008C4C67" w:rsidP="00C70C7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1.1.2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режиме кратковременного пребывания (3 - 5 часов)</w:t>
            </w:r>
          </w:p>
        </w:tc>
        <w:tc>
          <w:tcPr>
            <w:tcW w:w="1524" w:type="dxa"/>
            <w:vAlign w:val="center"/>
          </w:tcPr>
          <w:p w:rsidR="008C4C67" w:rsidRPr="00055E6C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0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1.1.3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семейной дошкольной группе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0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1.1.4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0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1.2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Общая численность воспитанников в возрасте до 3 лет</w:t>
            </w:r>
          </w:p>
        </w:tc>
        <w:tc>
          <w:tcPr>
            <w:tcW w:w="1524" w:type="dxa"/>
            <w:vAlign w:val="center"/>
          </w:tcPr>
          <w:p w:rsidR="008C4C67" w:rsidRPr="00055E6C" w:rsidRDefault="00490121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52</w:t>
            </w:r>
            <w:r w:rsidR="008C4C67" w:rsidRPr="00055E6C">
              <w:rPr>
                <w:sz w:val="22"/>
                <w:szCs w:val="22"/>
              </w:rPr>
              <w:t xml:space="preserve"> человек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1.3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Общая численность воспитанников в возрасте от 3 до 8 лет</w:t>
            </w:r>
          </w:p>
        </w:tc>
        <w:tc>
          <w:tcPr>
            <w:tcW w:w="1524" w:type="dxa"/>
            <w:vAlign w:val="center"/>
          </w:tcPr>
          <w:p w:rsidR="008C4C67" w:rsidRPr="00055E6C" w:rsidRDefault="00490121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210</w:t>
            </w:r>
            <w:r w:rsidR="008C4C67" w:rsidRPr="00055E6C">
              <w:rPr>
                <w:sz w:val="22"/>
                <w:szCs w:val="22"/>
              </w:rPr>
              <w:t xml:space="preserve"> человек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1.4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4" w:type="dxa"/>
            <w:vAlign w:val="center"/>
          </w:tcPr>
          <w:p w:rsidR="008C4C67" w:rsidRPr="00055E6C" w:rsidRDefault="00490121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262</w:t>
            </w:r>
            <w:r w:rsidR="008C4C67" w:rsidRPr="00055E6C">
              <w:rPr>
                <w:sz w:val="22"/>
                <w:szCs w:val="22"/>
              </w:rPr>
              <w:t>/100%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1.4.1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режиме полного дня (8 - 12 часов)</w:t>
            </w:r>
          </w:p>
        </w:tc>
        <w:tc>
          <w:tcPr>
            <w:tcW w:w="1524" w:type="dxa"/>
            <w:vAlign w:val="center"/>
          </w:tcPr>
          <w:p w:rsidR="008C4C67" w:rsidRPr="00055E6C" w:rsidRDefault="00490121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262</w:t>
            </w:r>
            <w:r w:rsidR="00877A5D" w:rsidRPr="00055E6C">
              <w:rPr>
                <w:sz w:val="22"/>
                <w:szCs w:val="22"/>
              </w:rPr>
              <w:t>/100</w:t>
            </w:r>
            <w:r w:rsidR="008C4C67"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1.4.2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режиме продленного дня (12 - 14 часов)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0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1.4.3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 режиме круглосуточного пребывания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0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1.5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4" w:type="dxa"/>
            <w:vAlign w:val="center"/>
          </w:tcPr>
          <w:p w:rsidR="008C4C67" w:rsidRPr="00055E6C" w:rsidRDefault="00933772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38/14,51</w:t>
            </w:r>
            <w:r w:rsidR="008C4C67" w:rsidRPr="00055E6C">
              <w:rPr>
                <w:sz w:val="22"/>
                <w:szCs w:val="22"/>
              </w:rPr>
              <w:t>%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1.5.1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По коррекции недостатков в физическом и (или) психическом развитии</w:t>
            </w:r>
          </w:p>
        </w:tc>
        <w:tc>
          <w:tcPr>
            <w:tcW w:w="1524" w:type="dxa"/>
            <w:vAlign w:val="center"/>
          </w:tcPr>
          <w:p w:rsidR="008C4C67" w:rsidRPr="00055E6C" w:rsidRDefault="00933772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6/2,29</w:t>
            </w:r>
            <w:r w:rsidR="00C70C70" w:rsidRPr="00055E6C">
              <w:rPr>
                <w:sz w:val="22"/>
                <w:szCs w:val="22"/>
              </w:rPr>
              <w:t>%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1.5.2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По освоению образовательной программы дошкольного образования</w:t>
            </w:r>
          </w:p>
        </w:tc>
        <w:tc>
          <w:tcPr>
            <w:tcW w:w="1524" w:type="dxa"/>
            <w:vAlign w:val="center"/>
          </w:tcPr>
          <w:p w:rsidR="008C4C67" w:rsidRPr="00055E6C" w:rsidRDefault="00933772" w:rsidP="00E67C0E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38/14,51%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1.5.3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По присмотру и уходу</w:t>
            </w:r>
          </w:p>
        </w:tc>
        <w:tc>
          <w:tcPr>
            <w:tcW w:w="1524" w:type="dxa"/>
            <w:vAlign w:val="center"/>
          </w:tcPr>
          <w:p w:rsidR="008C4C67" w:rsidRPr="00055E6C" w:rsidRDefault="00C70C70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0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1.6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055E6C" w:rsidRDefault="00055E6C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10</w:t>
            </w:r>
            <w:r w:rsidR="008C4C67" w:rsidRPr="00055E6C">
              <w:rPr>
                <w:sz w:val="22"/>
                <w:szCs w:val="22"/>
              </w:rPr>
              <w:t xml:space="preserve"> </w:t>
            </w:r>
            <w:proofErr w:type="spellStart"/>
            <w:r w:rsidR="008C4C67" w:rsidRPr="00055E6C">
              <w:rPr>
                <w:sz w:val="22"/>
                <w:szCs w:val="22"/>
              </w:rPr>
              <w:t>дн</w:t>
            </w:r>
            <w:proofErr w:type="spellEnd"/>
            <w:r w:rsidR="008C4C67" w:rsidRPr="00055E6C">
              <w:rPr>
                <w:sz w:val="22"/>
                <w:szCs w:val="22"/>
              </w:rPr>
              <w:t>.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1.7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Общая численность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055E6C" w:rsidRDefault="00176C0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31</w:t>
            </w:r>
            <w:r w:rsidR="008C4C67" w:rsidRPr="00055E6C">
              <w:rPr>
                <w:sz w:val="22"/>
                <w:szCs w:val="22"/>
              </w:rPr>
              <w:t xml:space="preserve"> чел.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1.7.1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4" w:type="dxa"/>
            <w:vAlign w:val="center"/>
          </w:tcPr>
          <w:p w:rsidR="008C4C67" w:rsidRPr="00055E6C" w:rsidRDefault="00176C0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26</w:t>
            </w:r>
            <w:r w:rsidR="008C4C67" w:rsidRPr="00055E6C">
              <w:rPr>
                <w:sz w:val="22"/>
                <w:szCs w:val="22"/>
              </w:rPr>
              <w:t>/</w:t>
            </w:r>
            <w:r w:rsidRPr="00055E6C">
              <w:rPr>
                <w:sz w:val="22"/>
                <w:szCs w:val="22"/>
              </w:rPr>
              <w:t>89</w:t>
            </w:r>
            <w:r w:rsidR="008C4C67"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1.7.2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D55704" w:rsidRPr="00055E6C" w:rsidRDefault="00176C0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26/89</w:t>
            </w:r>
            <w:r w:rsidR="00D55704" w:rsidRPr="00055E6C">
              <w:rPr>
                <w:sz w:val="22"/>
                <w:szCs w:val="22"/>
              </w:rPr>
              <w:t>%</w:t>
            </w:r>
          </w:p>
          <w:p w:rsidR="008C4C67" w:rsidRPr="00055E6C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 xml:space="preserve"> </w:t>
            </w:r>
            <w:r w:rsidR="008C4C67"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1.7.3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4" w:type="dxa"/>
            <w:vAlign w:val="center"/>
          </w:tcPr>
          <w:p w:rsidR="008C4C67" w:rsidRPr="00055E6C" w:rsidRDefault="00176C0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5</w:t>
            </w:r>
            <w:r w:rsidR="008C4C67" w:rsidRPr="00055E6C">
              <w:rPr>
                <w:sz w:val="22"/>
                <w:szCs w:val="22"/>
              </w:rPr>
              <w:t>/</w:t>
            </w:r>
            <w:r w:rsidRPr="00055E6C">
              <w:rPr>
                <w:sz w:val="22"/>
                <w:szCs w:val="22"/>
              </w:rPr>
              <w:t>16</w:t>
            </w:r>
            <w:r w:rsidR="008C4C67"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1.7.4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8C4C67" w:rsidRPr="00055E6C" w:rsidRDefault="00176C0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5/16</w:t>
            </w:r>
            <w:r w:rsidR="008C4C67"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1.8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055E6C" w:rsidRDefault="00055E6C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22</w:t>
            </w:r>
            <w:r w:rsidR="008C4C67" w:rsidRPr="00055E6C">
              <w:rPr>
                <w:sz w:val="22"/>
                <w:szCs w:val="22"/>
              </w:rPr>
              <w:t>/</w:t>
            </w:r>
            <w:r w:rsidRPr="00055E6C">
              <w:rPr>
                <w:sz w:val="22"/>
                <w:szCs w:val="22"/>
              </w:rPr>
              <w:t>70,97</w:t>
            </w:r>
            <w:r w:rsidR="008C4C67"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1.8.1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Высшая</w:t>
            </w:r>
          </w:p>
        </w:tc>
        <w:tc>
          <w:tcPr>
            <w:tcW w:w="1524" w:type="dxa"/>
            <w:vAlign w:val="center"/>
          </w:tcPr>
          <w:p w:rsidR="008C4C67" w:rsidRPr="00055E6C" w:rsidRDefault="00055E6C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7</w:t>
            </w:r>
            <w:r w:rsidR="008C4C67" w:rsidRPr="00055E6C">
              <w:rPr>
                <w:sz w:val="22"/>
                <w:szCs w:val="22"/>
              </w:rPr>
              <w:t>/</w:t>
            </w:r>
            <w:r w:rsidRPr="00055E6C">
              <w:rPr>
                <w:sz w:val="22"/>
                <w:szCs w:val="22"/>
              </w:rPr>
              <w:t>22</w:t>
            </w:r>
            <w:r w:rsidR="00D55704" w:rsidRPr="00055E6C">
              <w:rPr>
                <w:sz w:val="22"/>
                <w:szCs w:val="22"/>
              </w:rPr>
              <w:t>,</w:t>
            </w:r>
            <w:r w:rsidRPr="00055E6C">
              <w:rPr>
                <w:sz w:val="22"/>
                <w:szCs w:val="22"/>
              </w:rPr>
              <w:t>5</w:t>
            </w:r>
            <w:r w:rsidR="00886BEB" w:rsidRPr="00055E6C">
              <w:rPr>
                <w:sz w:val="22"/>
                <w:szCs w:val="22"/>
              </w:rPr>
              <w:t>8</w:t>
            </w:r>
            <w:r w:rsidR="008C4C67"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1.8.2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Первая</w:t>
            </w: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1</w:t>
            </w:r>
            <w:r w:rsidR="00055E6C" w:rsidRPr="00055E6C">
              <w:rPr>
                <w:sz w:val="22"/>
                <w:szCs w:val="22"/>
              </w:rPr>
              <w:t>5</w:t>
            </w:r>
            <w:r w:rsidRPr="00055E6C">
              <w:rPr>
                <w:sz w:val="22"/>
                <w:szCs w:val="22"/>
              </w:rPr>
              <w:t>/</w:t>
            </w:r>
            <w:r w:rsidR="00055E6C" w:rsidRPr="00055E6C">
              <w:rPr>
                <w:sz w:val="22"/>
                <w:szCs w:val="22"/>
              </w:rPr>
              <w:t>48,39</w:t>
            </w:r>
            <w:r w:rsidRPr="00055E6C">
              <w:rPr>
                <w:sz w:val="22"/>
                <w:szCs w:val="22"/>
              </w:rPr>
              <w:t>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t>(человек/%)</w:t>
            </w:r>
          </w:p>
        </w:tc>
      </w:tr>
      <w:tr w:rsidR="008C4C67" w:rsidRPr="00055E6C" w:rsidTr="008C4C67">
        <w:trPr>
          <w:jc w:val="center"/>
        </w:trPr>
        <w:tc>
          <w:tcPr>
            <w:tcW w:w="816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>1.9</w:t>
            </w:r>
          </w:p>
        </w:tc>
        <w:tc>
          <w:tcPr>
            <w:tcW w:w="7514" w:type="dxa"/>
            <w:vAlign w:val="center"/>
          </w:tcPr>
          <w:p w:rsidR="008C4C67" w:rsidRPr="00055E6C" w:rsidRDefault="008C4C67" w:rsidP="00724163">
            <w:pPr>
              <w:spacing w:after="0" w:line="240" w:lineRule="auto"/>
            </w:pPr>
            <w:r w:rsidRPr="00055E6C">
              <w:t xml:space="preserve">Численность/удельный вес численности педагогических работников в общей </w:t>
            </w:r>
            <w:r w:rsidRPr="00055E6C">
              <w:lastRenderedPageBreak/>
              <w:t>численности педагогических работников, педагогический стаж работы которых составляет:</w:t>
            </w:r>
          </w:p>
          <w:p w:rsidR="008C4C67" w:rsidRPr="00055E6C" w:rsidRDefault="008C4C67" w:rsidP="00724163">
            <w:pPr>
              <w:spacing w:after="0" w:line="240" w:lineRule="auto"/>
            </w:pPr>
          </w:p>
        </w:tc>
        <w:tc>
          <w:tcPr>
            <w:tcW w:w="1524" w:type="dxa"/>
            <w:vAlign w:val="center"/>
          </w:tcPr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lastRenderedPageBreak/>
              <w:t>3</w:t>
            </w:r>
            <w:r w:rsidR="00176C07" w:rsidRPr="00055E6C">
              <w:rPr>
                <w:sz w:val="22"/>
                <w:szCs w:val="22"/>
              </w:rPr>
              <w:t>1</w:t>
            </w:r>
            <w:r w:rsidRPr="00055E6C">
              <w:rPr>
                <w:sz w:val="22"/>
                <w:szCs w:val="22"/>
              </w:rPr>
              <w:t>/100%</w:t>
            </w:r>
          </w:p>
          <w:p w:rsidR="008C4C67" w:rsidRPr="00055E6C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055E6C">
              <w:rPr>
                <w:sz w:val="22"/>
                <w:szCs w:val="22"/>
              </w:rPr>
              <w:lastRenderedPageBreak/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lastRenderedPageBreak/>
              <w:t>1.9.1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До 5 лет</w:t>
            </w:r>
          </w:p>
        </w:tc>
        <w:tc>
          <w:tcPr>
            <w:tcW w:w="1524" w:type="dxa"/>
            <w:vAlign w:val="center"/>
          </w:tcPr>
          <w:p w:rsidR="008C4C67" w:rsidRPr="007535D0" w:rsidRDefault="007535D0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6/19,6</w:t>
            </w:r>
            <w:r w:rsidR="008C4C67" w:rsidRPr="007535D0">
              <w:rPr>
                <w:sz w:val="22"/>
                <w:szCs w:val="22"/>
              </w:rPr>
              <w:t>%</w:t>
            </w:r>
          </w:p>
          <w:p w:rsidR="008C4C67" w:rsidRPr="00C70C70" w:rsidRDefault="008C4C67" w:rsidP="0072416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Свыше 30 лет</w:t>
            </w:r>
          </w:p>
        </w:tc>
        <w:tc>
          <w:tcPr>
            <w:tcW w:w="1524" w:type="dxa"/>
            <w:vAlign w:val="center"/>
          </w:tcPr>
          <w:p w:rsidR="008C4C67" w:rsidRPr="007535D0" w:rsidRDefault="007535D0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2</w:t>
            </w:r>
            <w:r w:rsidR="008C4C67" w:rsidRPr="007535D0">
              <w:rPr>
                <w:sz w:val="22"/>
                <w:szCs w:val="22"/>
              </w:rPr>
              <w:t>/</w:t>
            </w:r>
            <w:r w:rsidRPr="007535D0">
              <w:rPr>
                <w:sz w:val="22"/>
                <w:szCs w:val="22"/>
              </w:rPr>
              <w:t>6,5</w:t>
            </w:r>
            <w:r w:rsidR="008C4C67" w:rsidRPr="007535D0">
              <w:rPr>
                <w:sz w:val="22"/>
                <w:szCs w:val="22"/>
              </w:rPr>
              <w:t>%</w:t>
            </w:r>
          </w:p>
          <w:p w:rsidR="008C4C67" w:rsidRPr="00C70C70" w:rsidRDefault="008C4C67" w:rsidP="0072416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1.10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4" w:type="dxa"/>
            <w:vAlign w:val="center"/>
          </w:tcPr>
          <w:p w:rsidR="008C4C67" w:rsidRPr="007535D0" w:rsidRDefault="0060436E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8</w:t>
            </w:r>
            <w:r w:rsidR="008C4C67" w:rsidRPr="007535D0">
              <w:rPr>
                <w:sz w:val="22"/>
                <w:szCs w:val="22"/>
              </w:rPr>
              <w:t>/</w:t>
            </w:r>
            <w:r w:rsidR="007535D0" w:rsidRPr="007535D0">
              <w:rPr>
                <w:sz w:val="22"/>
                <w:szCs w:val="22"/>
              </w:rPr>
              <w:t>26</w:t>
            </w:r>
            <w:r w:rsidR="008C4C67" w:rsidRPr="007535D0">
              <w:rPr>
                <w:sz w:val="22"/>
                <w:szCs w:val="22"/>
              </w:rPr>
              <w:t>%</w:t>
            </w:r>
          </w:p>
          <w:p w:rsidR="008C4C67" w:rsidRPr="00C70C70" w:rsidRDefault="008C4C67" w:rsidP="0072416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  <w:vAlign w:val="center"/>
          </w:tcPr>
          <w:p w:rsidR="008C4C67" w:rsidRPr="007535D0" w:rsidRDefault="007535D0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6</w:t>
            </w:r>
            <w:r w:rsidR="008C4C67" w:rsidRPr="007535D0">
              <w:rPr>
                <w:sz w:val="22"/>
                <w:szCs w:val="22"/>
              </w:rPr>
              <w:t>/</w:t>
            </w:r>
            <w:r w:rsidRPr="007535D0">
              <w:rPr>
                <w:sz w:val="22"/>
                <w:szCs w:val="22"/>
              </w:rPr>
              <w:t>19,3</w:t>
            </w:r>
            <w:r w:rsidR="008C4C67" w:rsidRPr="007535D0">
              <w:rPr>
                <w:sz w:val="22"/>
                <w:szCs w:val="22"/>
              </w:rPr>
              <w:t>%</w:t>
            </w: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7535D0" w:rsidRDefault="00176C0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31</w:t>
            </w:r>
            <w:r w:rsidR="008C4C67" w:rsidRPr="007535D0">
              <w:rPr>
                <w:sz w:val="22"/>
                <w:szCs w:val="22"/>
              </w:rPr>
              <w:t>/</w:t>
            </w:r>
            <w:r w:rsidR="00A459DC" w:rsidRPr="007535D0">
              <w:rPr>
                <w:sz w:val="22"/>
                <w:szCs w:val="22"/>
              </w:rPr>
              <w:t>100</w:t>
            </w:r>
            <w:r w:rsidR="008C4C67" w:rsidRPr="007535D0">
              <w:rPr>
                <w:sz w:val="22"/>
                <w:szCs w:val="22"/>
              </w:rPr>
              <w:t>%</w:t>
            </w: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C70C70" w:rsidRDefault="008C4C67" w:rsidP="0072416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  <w:p w:rsidR="008C4C67" w:rsidRPr="007535D0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3</w:t>
            </w:r>
            <w:r w:rsidR="007535D0" w:rsidRPr="007535D0">
              <w:rPr>
                <w:sz w:val="22"/>
                <w:szCs w:val="22"/>
              </w:rPr>
              <w:t>1</w:t>
            </w:r>
            <w:r w:rsidRPr="007535D0">
              <w:rPr>
                <w:sz w:val="22"/>
                <w:szCs w:val="22"/>
              </w:rPr>
              <w:t>/100</w:t>
            </w:r>
            <w:r w:rsidR="008C4C67" w:rsidRPr="007535D0">
              <w:rPr>
                <w:sz w:val="22"/>
                <w:szCs w:val="22"/>
              </w:rPr>
              <w:t>%</w:t>
            </w: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C70C70" w:rsidRDefault="008C4C67" w:rsidP="0072416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3</w:t>
            </w:r>
            <w:r w:rsidR="007535D0" w:rsidRPr="007535D0">
              <w:rPr>
                <w:sz w:val="22"/>
                <w:szCs w:val="22"/>
              </w:rPr>
              <w:t>1/11</w:t>
            </w:r>
            <w:r w:rsidR="00650B69" w:rsidRPr="007535D0">
              <w:rPr>
                <w:sz w:val="22"/>
                <w:szCs w:val="22"/>
              </w:rPr>
              <w:t>,8</w:t>
            </w:r>
            <w:r w:rsidR="00B95A27" w:rsidRPr="007535D0">
              <w:rPr>
                <w:sz w:val="22"/>
                <w:szCs w:val="22"/>
              </w:rPr>
              <w:t>%</w:t>
            </w:r>
          </w:p>
          <w:p w:rsidR="008C4C67" w:rsidRPr="007535D0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7535D0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4" w:type="dxa"/>
            <w:vAlign w:val="center"/>
          </w:tcPr>
          <w:p w:rsidR="008C4C67" w:rsidRPr="00C70C70" w:rsidRDefault="008C4C67" w:rsidP="0072416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Музыкального руководителя</w:t>
            </w:r>
          </w:p>
        </w:tc>
        <w:tc>
          <w:tcPr>
            <w:tcW w:w="1524" w:type="dxa"/>
            <w:vAlign w:val="center"/>
          </w:tcPr>
          <w:p w:rsidR="008C4C67" w:rsidRPr="00176C07" w:rsidRDefault="008C4C6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да</w:t>
            </w:r>
            <w:r w:rsidRPr="00176C07">
              <w:rPr>
                <w:color w:val="000000" w:themeColor="text1"/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Инструктора по физической культуре</w:t>
            </w:r>
          </w:p>
        </w:tc>
        <w:tc>
          <w:tcPr>
            <w:tcW w:w="1524" w:type="dxa"/>
            <w:vAlign w:val="center"/>
          </w:tcPr>
          <w:p w:rsidR="008C4C67" w:rsidRPr="00176C07" w:rsidRDefault="008C4C6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да</w:t>
            </w:r>
            <w:r w:rsidRPr="00176C07">
              <w:rPr>
                <w:color w:val="000000" w:themeColor="text1"/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Учителя-логопеда</w:t>
            </w:r>
          </w:p>
        </w:tc>
        <w:tc>
          <w:tcPr>
            <w:tcW w:w="1524" w:type="dxa"/>
            <w:vAlign w:val="center"/>
          </w:tcPr>
          <w:p w:rsidR="008C4C67" w:rsidRPr="00176C07" w:rsidRDefault="008C4C6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да</w:t>
            </w:r>
            <w:r w:rsidRPr="00176C07">
              <w:rPr>
                <w:color w:val="000000" w:themeColor="text1"/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Логопеда</w:t>
            </w:r>
          </w:p>
        </w:tc>
        <w:tc>
          <w:tcPr>
            <w:tcW w:w="1524" w:type="dxa"/>
            <w:vAlign w:val="center"/>
          </w:tcPr>
          <w:p w:rsidR="008C4C67" w:rsidRPr="00176C07" w:rsidRDefault="00B95A2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</w:rPr>
              <w:t>д</w:t>
            </w:r>
            <w:r w:rsidR="008C4C67" w:rsidRPr="00176C07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176C07">
              <w:rPr>
                <w:color w:val="000000" w:themeColor="text1"/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Учителя-дефектолога</w:t>
            </w:r>
          </w:p>
        </w:tc>
        <w:tc>
          <w:tcPr>
            <w:tcW w:w="1524" w:type="dxa"/>
            <w:vAlign w:val="center"/>
          </w:tcPr>
          <w:p w:rsidR="008C4C67" w:rsidRPr="00176C07" w:rsidRDefault="008C4C6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да</w:t>
            </w:r>
            <w:r w:rsidRPr="00176C07">
              <w:rPr>
                <w:color w:val="000000" w:themeColor="text1"/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Педагога-психолога</w:t>
            </w:r>
          </w:p>
        </w:tc>
        <w:tc>
          <w:tcPr>
            <w:tcW w:w="1524" w:type="dxa"/>
            <w:vAlign w:val="center"/>
          </w:tcPr>
          <w:p w:rsidR="008C4C67" w:rsidRPr="00176C07" w:rsidRDefault="008C4C6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да</w:t>
            </w:r>
            <w:r w:rsidRPr="00176C07">
              <w:rPr>
                <w:color w:val="000000" w:themeColor="text1"/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Инфраструктура</w:t>
            </w:r>
          </w:p>
        </w:tc>
        <w:tc>
          <w:tcPr>
            <w:tcW w:w="1524" w:type="dxa"/>
            <w:vAlign w:val="center"/>
          </w:tcPr>
          <w:p w:rsidR="008C4C67" w:rsidRPr="00176C07" w:rsidRDefault="008C4C67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5108D5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5108D5">
              <w:rPr>
                <w:sz w:val="22"/>
                <w:szCs w:val="22"/>
              </w:rPr>
              <w:t>кв. м</w:t>
            </w:r>
          </w:p>
          <w:p w:rsidR="008C4C67" w:rsidRPr="005108D5" w:rsidRDefault="00B95A27" w:rsidP="00D92B54">
            <w:pPr>
              <w:pStyle w:val="a8"/>
              <w:jc w:val="center"/>
              <w:rPr>
                <w:sz w:val="22"/>
                <w:szCs w:val="22"/>
              </w:rPr>
            </w:pPr>
            <w:r w:rsidRPr="005108D5">
              <w:rPr>
                <w:sz w:val="22"/>
                <w:szCs w:val="22"/>
              </w:rPr>
              <w:t>1</w:t>
            </w:r>
            <w:r w:rsidR="00D92B54" w:rsidRPr="005108D5">
              <w:rPr>
                <w:sz w:val="22"/>
                <w:szCs w:val="22"/>
              </w:rPr>
              <w:t>567</w:t>
            </w:r>
            <w:r w:rsidRPr="005108D5">
              <w:rPr>
                <w:sz w:val="22"/>
                <w:szCs w:val="22"/>
              </w:rPr>
              <w:t>/ на 1 ребенка – 5,</w:t>
            </w:r>
            <w:r w:rsidR="00D92B54" w:rsidRPr="005108D5">
              <w:rPr>
                <w:sz w:val="22"/>
                <w:szCs w:val="22"/>
              </w:rPr>
              <w:t>9</w:t>
            </w:r>
            <w:r w:rsidR="008C4C67" w:rsidRPr="005108D5">
              <w:rPr>
                <w:sz w:val="22"/>
                <w:szCs w:val="22"/>
              </w:rPr>
              <w:t xml:space="preserve"> кв. м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4" w:type="dxa"/>
            <w:vAlign w:val="center"/>
          </w:tcPr>
          <w:p w:rsidR="008C4C67" w:rsidRPr="005108D5" w:rsidRDefault="00D92B54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5108D5">
              <w:rPr>
                <w:sz w:val="22"/>
                <w:szCs w:val="22"/>
              </w:rPr>
              <w:t>255</w:t>
            </w:r>
            <w:r w:rsidR="008C4C67" w:rsidRPr="005108D5">
              <w:rPr>
                <w:sz w:val="22"/>
                <w:szCs w:val="22"/>
              </w:rPr>
              <w:t>,</w:t>
            </w:r>
            <w:r w:rsidRPr="005108D5">
              <w:rPr>
                <w:sz w:val="22"/>
                <w:szCs w:val="22"/>
              </w:rPr>
              <w:t>3</w:t>
            </w:r>
            <w:r w:rsidR="008C4C67" w:rsidRPr="005108D5">
              <w:rPr>
                <w:sz w:val="22"/>
                <w:szCs w:val="22"/>
              </w:rPr>
              <w:t xml:space="preserve"> кв. м</w:t>
            </w:r>
          </w:p>
          <w:p w:rsidR="008C4C67" w:rsidRPr="005108D5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физкультурного зала</w:t>
            </w:r>
          </w:p>
        </w:tc>
        <w:tc>
          <w:tcPr>
            <w:tcW w:w="1524" w:type="dxa"/>
            <w:vAlign w:val="center"/>
          </w:tcPr>
          <w:p w:rsidR="008C4C67" w:rsidRPr="00176C07" w:rsidRDefault="00445F55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</w:t>
            </w:r>
            <w:r w:rsidR="008C4C67"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- 1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музыкального зала</w:t>
            </w:r>
          </w:p>
        </w:tc>
        <w:tc>
          <w:tcPr>
            <w:tcW w:w="1524" w:type="dxa"/>
            <w:vAlign w:val="center"/>
          </w:tcPr>
          <w:p w:rsidR="008C4C67" w:rsidRPr="00176C07" w:rsidRDefault="00445F55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</w:t>
            </w:r>
            <w:r w:rsidR="008C4C67"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- 2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4" w:type="dxa"/>
            <w:vAlign w:val="center"/>
          </w:tcPr>
          <w:p w:rsidR="008C4C67" w:rsidRPr="00176C07" w:rsidRDefault="00445F55" w:rsidP="0072416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Д</w:t>
            </w:r>
            <w:r w:rsidR="008C4C67" w:rsidRPr="00176C07">
              <w:rPr>
                <w:b/>
                <w:color w:val="000000" w:themeColor="text1"/>
                <w:sz w:val="22"/>
                <w:szCs w:val="22"/>
                <w:u w:val="single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- 10</w:t>
            </w:r>
          </w:p>
        </w:tc>
      </w:tr>
    </w:tbl>
    <w:p w:rsidR="008C4C67" w:rsidRDefault="008C4C67" w:rsidP="00724163">
      <w:pPr>
        <w:spacing w:after="0" w:line="240" w:lineRule="auto"/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D92B54" w:rsidP="00D92B54">
      <w:pPr>
        <w:tabs>
          <w:tab w:val="num" w:pos="540"/>
        </w:tabs>
        <w:spacing w:after="0" w:line="240" w:lineRule="auto"/>
        <w:jc w:val="right"/>
      </w:pPr>
      <w:r>
        <w:t>Заведующий доу:</w:t>
      </w:r>
      <w:r>
        <w:tab/>
      </w:r>
      <w:r>
        <w:tab/>
        <w:t>Т.В. Воробьева</w:t>
      </w:r>
    </w:p>
    <w:p w:rsidR="00D311A9" w:rsidRDefault="00D311A9" w:rsidP="00724163">
      <w:pPr>
        <w:tabs>
          <w:tab w:val="num" w:pos="540"/>
        </w:tabs>
        <w:spacing w:after="0" w:line="240" w:lineRule="auto"/>
        <w:jc w:val="both"/>
      </w:pPr>
    </w:p>
    <w:sectPr w:rsidR="00D311A9" w:rsidSect="00A554E3">
      <w:pgSz w:w="11906" w:h="16838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2E"/>
    <w:multiLevelType w:val="hybridMultilevel"/>
    <w:tmpl w:val="40961F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5B9"/>
    <w:multiLevelType w:val="hybridMultilevel"/>
    <w:tmpl w:val="B9D4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520ED"/>
    <w:multiLevelType w:val="hybridMultilevel"/>
    <w:tmpl w:val="B052A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4B2"/>
    <w:multiLevelType w:val="hybridMultilevel"/>
    <w:tmpl w:val="6AF260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780B"/>
    <w:multiLevelType w:val="hybridMultilevel"/>
    <w:tmpl w:val="4068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6A22"/>
    <w:multiLevelType w:val="hybridMultilevel"/>
    <w:tmpl w:val="C7467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93F9E"/>
    <w:multiLevelType w:val="hybridMultilevel"/>
    <w:tmpl w:val="A58EB8EE"/>
    <w:lvl w:ilvl="0" w:tplc="E8D023A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3980364"/>
    <w:multiLevelType w:val="hybridMultilevel"/>
    <w:tmpl w:val="6228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41222"/>
    <w:multiLevelType w:val="hybridMultilevel"/>
    <w:tmpl w:val="8CC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55834"/>
    <w:multiLevelType w:val="hybridMultilevel"/>
    <w:tmpl w:val="180A75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C22DD"/>
    <w:multiLevelType w:val="hybridMultilevel"/>
    <w:tmpl w:val="6C708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23CC"/>
    <w:multiLevelType w:val="hybridMultilevel"/>
    <w:tmpl w:val="35206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54FD"/>
    <w:multiLevelType w:val="hybridMultilevel"/>
    <w:tmpl w:val="354AACD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466307E"/>
    <w:multiLevelType w:val="hybridMultilevel"/>
    <w:tmpl w:val="C360D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21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8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93"/>
    <w:rsid w:val="000017B6"/>
    <w:rsid w:val="0000421A"/>
    <w:rsid w:val="000117E8"/>
    <w:rsid w:val="00016D62"/>
    <w:rsid w:val="00017417"/>
    <w:rsid w:val="0002418D"/>
    <w:rsid w:val="00025682"/>
    <w:rsid w:val="00036ED4"/>
    <w:rsid w:val="00040556"/>
    <w:rsid w:val="00041242"/>
    <w:rsid w:val="000415D1"/>
    <w:rsid w:val="00043C7F"/>
    <w:rsid w:val="0005043C"/>
    <w:rsid w:val="00050C6D"/>
    <w:rsid w:val="00050F82"/>
    <w:rsid w:val="00053FAF"/>
    <w:rsid w:val="000541A2"/>
    <w:rsid w:val="00055E6C"/>
    <w:rsid w:val="000678A4"/>
    <w:rsid w:val="00071A04"/>
    <w:rsid w:val="0007495C"/>
    <w:rsid w:val="000805A3"/>
    <w:rsid w:val="0008251D"/>
    <w:rsid w:val="00090BE5"/>
    <w:rsid w:val="00091FA8"/>
    <w:rsid w:val="00097EB1"/>
    <w:rsid w:val="000A08AB"/>
    <w:rsid w:val="000B1CBB"/>
    <w:rsid w:val="000B66F2"/>
    <w:rsid w:val="000D340B"/>
    <w:rsid w:val="000D7167"/>
    <w:rsid w:val="000E6FAE"/>
    <w:rsid w:val="000F3208"/>
    <w:rsid w:val="00103BFB"/>
    <w:rsid w:val="00106183"/>
    <w:rsid w:val="0011092E"/>
    <w:rsid w:val="00112D4C"/>
    <w:rsid w:val="001150C9"/>
    <w:rsid w:val="001428BE"/>
    <w:rsid w:val="00143595"/>
    <w:rsid w:val="0015672C"/>
    <w:rsid w:val="0015722B"/>
    <w:rsid w:val="00161380"/>
    <w:rsid w:val="0016302A"/>
    <w:rsid w:val="00163D5B"/>
    <w:rsid w:val="00165153"/>
    <w:rsid w:val="001655D0"/>
    <w:rsid w:val="00171D59"/>
    <w:rsid w:val="00176C07"/>
    <w:rsid w:val="001827E4"/>
    <w:rsid w:val="00183680"/>
    <w:rsid w:val="00185BDA"/>
    <w:rsid w:val="00194F58"/>
    <w:rsid w:val="00195DFC"/>
    <w:rsid w:val="00197C17"/>
    <w:rsid w:val="001A1BF3"/>
    <w:rsid w:val="001A373B"/>
    <w:rsid w:val="001A5CB5"/>
    <w:rsid w:val="001A67D5"/>
    <w:rsid w:val="001B5CFA"/>
    <w:rsid w:val="001C0B5C"/>
    <w:rsid w:val="001D42C8"/>
    <w:rsid w:val="001E2A2A"/>
    <w:rsid w:val="001E7C23"/>
    <w:rsid w:val="001F2052"/>
    <w:rsid w:val="001F51E6"/>
    <w:rsid w:val="002018AB"/>
    <w:rsid w:val="00204B35"/>
    <w:rsid w:val="0021174C"/>
    <w:rsid w:val="00221E04"/>
    <w:rsid w:val="00227888"/>
    <w:rsid w:val="00234D22"/>
    <w:rsid w:val="00235A4A"/>
    <w:rsid w:val="00253119"/>
    <w:rsid w:val="002533BD"/>
    <w:rsid w:val="00254C9A"/>
    <w:rsid w:val="00262F3A"/>
    <w:rsid w:val="0026414B"/>
    <w:rsid w:val="002649D4"/>
    <w:rsid w:val="00264D72"/>
    <w:rsid w:val="0028362E"/>
    <w:rsid w:val="0028408B"/>
    <w:rsid w:val="002A5B59"/>
    <w:rsid w:val="002A5C8D"/>
    <w:rsid w:val="002A7744"/>
    <w:rsid w:val="002B6A80"/>
    <w:rsid w:val="002B77B2"/>
    <w:rsid w:val="002B793C"/>
    <w:rsid w:val="002C1AEE"/>
    <w:rsid w:val="002C547F"/>
    <w:rsid w:val="002D4D6B"/>
    <w:rsid w:val="002D5EBA"/>
    <w:rsid w:val="002D6C9A"/>
    <w:rsid w:val="002E55C9"/>
    <w:rsid w:val="002E5DB3"/>
    <w:rsid w:val="002E6FBC"/>
    <w:rsid w:val="002F3C2A"/>
    <w:rsid w:val="002F46EC"/>
    <w:rsid w:val="003056C6"/>
    <w:rsid w:val="00307358"/>
    <w:rsid w:val="00320174"/>
    <w:rsid w:val="0032246E"/>
    <w:rsid w:val="003376AB"/>
    <w:rsid w:val="00347764"/>
    <w:rsid w:val="0035108F"/>
    <w:rsid w:val="00374A92"/>
    <w:rsid w:val="00381FAE"/>
    <w:rsid w:val="00382965"/>
    <w:rsid w:val="003848FE"/>
    <w:rsid w:val="003917CA"/>
    <w:rsid w:val="003971FE"/>
    <w:rsid w:val="003A2DFE"/>
    <w:rsid w:val="003B1171"/>
    <w:rsid w:val="003B7A40"/>
    <w:rsid w:val="003C007F"/>
    <w:rsid w:val="003C03DE"/>
    <w:rsid w:val="003C08B1"/>
    <w:rsid w:val="003C6DA2"/>
    <w:rsid w:val="003C7665"/>
    <w:rsid w:val="003D12E6"/>
    <w:rsid w:val="003D192E"/>
    <w:rsid w:val="003E3AC9"/>
    <w:rsid w:val="00412663"/>
    <w:rsid w:val="004255DC"/>
    <w:rsid w:val="00430738"/>
    <w:rsid w:val="00431841"/>
    <w:rsid w:val="004365C9"/>
    <w:rsid w:val="004367A4"/>
    <w:rsid w:val="00436D4F"/>
    <w:rsid w:val="00445F55"/>
    <w:rsid w:val="00446C0B"/>
    <w:rsid w:val="00451C08"/>
    <w:rsid w:val="004554F0"/>
    <w:rsid w:val="004559D5"/>
    <w:rsid w:val="004574E0"/>
    <w:rsid w:val="0046218A"/>
    <w:rsid w:val="0046572C"/>
    <w:rsid w:val="004672B2"/>
    <w:rsid w:val="00470B41"/>
    <w:rsid w:val="0047256B"/>
    <w:rsid w:val="00474869"/>
    <w:rsid w:val="00476A54"/>
    <w:rsid w:val="00485D8F"/>
    <w:rsid w:val="00490121"/>
    <w:rsid w:val="00490FAC"/>
    <w:rsid w:val="00495286"/>
    <w:rsid w:val="004A1318"/>
    <w:rsid w:val="004A3194"/>
    <w:rsid w:val="004A74DE"/>
    <w:rsid w:val="004B46BE"/>
    <w:rsid w:val="004B5D59"/>
    <w:rsid w:val="004C4DB2"/>
    <w:rsid w:val="004D76ED"/>
    <w:rsid w:val="004F0B22"/>
    <w:rsid w:val="00501222"/>
    <w:rsid w:val="0050545E"/>
    <w:rsid w:val="005108A1"/>
    <w:rsid w:val="005108D5"/>
    <w:rsid w:val="00515975"/>
    <w:rsid w:val="00522D94"/>
    <w:rsid w:val="005249C0"/>
    <w:rsid w:val="00543008"/>
    <w:rsid w:val="00543955"/>
    <w:rsid w:val="005554CE"/>
    <w:rsid w:val="005607B3"/>
    <w:rsid w:val="0056085A"/>
    <w:rsid w:val="0056483E"/>
    <w:rsid w:val="005A0545"/>
    <w:rsid w:val="005B66A4"/>
    <w:rsid w:val="005B72BC"/>
    <w:rsid w:val="005C1086"/>
    <w:rsid w:val="005C36E4"/>
    <w:rsid w:val="005C7BCB"/>
    <w:rsid w:val="005D0323"/>
    <w:rsid w:val="005D463D"/>
    <w:rsid w:val="005D563C"/>
    <w:rsid w:val="005E0497"/>
    <w:rsid w:val="005E72C4"/>
    <w:rsid w:val="005F77FF"/>
    <w:rsid w:val="00600896"/>
    <w:rsid w:val="006009B2"/>
    <w:rsid w:val="00603AC6"/>
    <w:rsid w:val="0060436E"/>
    <w:rsid w:val="0060630C"/>
    <w:rsid w:val="00607DC3"/>
    <w:rsid w:val="006141CF"/>
    <w:rsid w:val="0061511A"/>
    <w:rsid w:val="006239F4"/>
    <w:rsid w:val="00624343"/>
    <w:rsid w:val="00625E57"/>
    <w:rsid w:val="00626BD8"/>
    <w:rsid w:val="00632760"/>
    <w:rsid w:val="006341FC"/>
    <w:rsid w:val="00635B68"/>
    <w:rsid w:val="00637FA6"/>
    <w:rsid w:val="00644CDE"/>
    <w:rsid w:val="00646A29"/>
    <w:rsid w:val="00650B69"/>
    <w:rsid w:val="00653B11"/>
    <w:rsid w:val="006545AC"/>
    <w:rsid w:val="006578C9"/>
    <w:rsid w:val="006629C2"/>
    <w:rsid w:val="006630BF"/>
    <w:rsid w:val="006630C8"/>
    <w:rsid w:val="00663963"/>
    <w:rsid w:val="00663A62"/>
    <w:rsid w:val="0066493C"/>
    <w:rsid w:val="00672F19"/>
    <w:rsid w:val="0067644B"/>
    <w:rsid w:val="006866E0"/>
    <w:rsid w:val="00686BE4"/>
    <w:rsid w:val="0069002F"/>
    <w:rsid w:val="00697EF1"/>
    <w:rsid w:val="006A64D4"/>
    <w:rsid w:val="006C204E"/>
    <w:rsid w:val="006D4A0D"/>
    <w:rsid w:val="006D7F62"/>
    <w:rsid w:val="006E08C0"/>
    <w:rsid w:val="006E734F"/>
    <w:rsid w:val="006F190F"/>
    <w:rsid w:val="006F39DD"/>
    <w:rsid w:val="006F3C7B"/>
    <w:rsid w:val="006F3F6E"/>
    <w:rsid w:val="00705CF8"/>
    <w:rsid w:val="00710843"/>
    <w:rsid w:val="00713EF7"/>
    <w:rsid w:val="00722C64"/>
    <w:rsid w:val="0072311E"/>
    <w:rsid w:val="00724163"/>
    <w:rsid w:val="00724B8D"/>
    <w:rsid w:val="00736EFD"/>
    <w:rsid w:val="00745DFD"/>
    <w:rsid w:val="007509B1"/>
    <w:rsid w:val="00752BC5"/>
    <w:rsid w:val="007535D0"/>
    <w:rsid w:val="00757B81"/>
    <w:rsid w:val="00760686"/>
    <w:rsid w:val="007672A4"/>
    <w:rsid w:val="00771A55"/>
    <w:rsid w:val="00774281"/>
    <w:rsid w:val="0078037D"/>
    <w:rsid w:val="0078601E"/>
    <w:rsid w:val="00797493"/>
    <w:rsid w:val="007A043F"/>
    <w:rsid w:val="007A126B"/>
    <w:rsid w:val="007A2CAF"/>
    <w:rsid w:val="007A52B5"/>
    <w:rsid w:val="007A6AAD"/>
    <w:rsid w:val="007B4CC2"/>
    <w:rsid w:val="007B710E"/>
    <w:rsid w:val="007B76EA"/>
    <w:rsid w:val="007B7A07"/>
    <w:rsid w:val="007C0183"/>
    <w:rsid w:val="007C55B6"/>
    <w:rsid w:val="007D0D31"/>
    <w:rsid w:val="007D3A3C"/>
    <w:rsid w:val="007D5754"/>
    <w:rsid w:val="007D5BB4"/>
    <w:rsid w:val="007D7D7B"/>
    <w:rsid w:val="007E67F8"/>
    <w:rsid w:val="007F1D7A"/>
    <w:rsid w:val="0081142A"/>
    <w:rsid w:val="008129F7"/>
    <w:rsid w:val="0081521F"/>
    <w:rsid w:val="00815CFD"/>
    <w:rsid w:val="008317E2"/>
    <w:rsid w:val="0083246B"/>
    <w:rsid w:val="008353FE"/>
    <w:rsid w:val="00840648"/>
    <w:rsid w:val="00842A11"/>
    <w:rsid w:val="00845D5E"/>
    <w:rsid w:val="008529D0"/>
    <w:rsid w:val="00852EDF"/>
    <w:rsid w:val="00854DA2"/>
    <w:rsid w:val="00855355"/>
    <w:rsid w:val="00855836"/>
    <w:rsid w:val="008653C5"/>
    <w:rsid w:val="00867EE7"/>
    <w:rsid w:val="00877A5D"/>
    <w:rsid w:val="008828C5"/>
    <w:rsid w:val="00886BEB"/>
    <w:rsid w:val="0089202F"/>
    <w:rsid w:val="008977E9"/>
    <w:rsid w:val="008B0051"/>
    <w:rsid w:val="008B22D9"/>
    <w:rsid w:val="008C0FC1"/>
    <w:rsid w:val="008C3426"/>
    <w:rsid w:val="008C4848"/>
    <w:rsid w:val="008C4C67"/>
    <w:rsid w:val="008D1ECD"/>
    <w:rsid w:val="008D28E8"/>
    <w:rsid w:val="008E0216"/>
    <w:rsid w:val="008E2EA2"/>
    <w:rsid w:val="008E5918"/>
    <w:rsid w:val="008F3567"/>
    <w:rsid w:val="008F35D4"/>
    <w:rsid w:val="0090134C"/>
    <w:rsid w:val="00907AA1"/>
    <w:rsid w:val="00910A4E"/>
    <w:rsid w:val="0091206A"/>
    <w:rsid w:val="0091238D"/>
    <w:rsid w:val="009160FE"/>
    <w:rsid w:val="009172D6"/>
    <w:rsid w:val="00921E49"/>
    <w:rsid w:val="00924A93"/>
    <w:rsid w:val="00925247"/>
    <w:rsid w:val="0093105A"/>
    <w:rsid w:val="00932B22"/>
    <w:rsid w:val="00933772"/>
    <w:rsid w:val="00934CFF"/>
    <w:rsid w:val="0093501F"/>
    <w:rsid w:val="00941553"/>
    <w:rsid w:val="00954CA4"/>
    <w:rsid w:val="00955A76"/>
    <w:rsid w:val="00965F68"/>
    <w:rsid w:val="0096620F"/>
    <w:rsid w:val="00971054"/>
    <w:rsid w:val="0097697D"/>
    <w:rsid w:val="00981F01"/>
    <w:rsid w:val="00982963"/>
    <w:rsid w:val="00985B14"/>
    <w:rsid w:val="00995CEB"/>
    <w:rsid w:val="009A1037"/>
    <w:rsid w:val="009A2A43"/>
    <w:rsid w:val="009A2A52"/>
    <w:rsid w:val="009B0AF5"/>
    <w:rsid w:val="009B1A06"/>
    <w:rsid w:val="009B1CB5"/>
    <w:rsid w:val="009B3BCB"/>
    <w:rsid w:val="009B4710"/>
    <w:rsid w:val="009B56D5"/>
    <w:rsid w:val="009C1CB3"/>
    <w:rsid w:val="009C5162"/>
    <w:rsid w:val="009D5003"/>
    <w:rsid w:val="009E2397"/>
    <w:rsid w:val="009E6BD3"/>
    <w:rsid w:val="00A06A13"/>
    <w:rsid w:val="00A1083E"/>
    <w:rsid w:val="00A12D4C"/>
    <w:rsid w:val="00A23722"/>
    <w:rsid w:val="00A411B2"/>
    <w:rsid w:val="00A416B9"/>
    <w:rsid w:val="00A459DC"/>
    <w:rsid w:val="00A505B1"/>
    <w:rsid w:val="00A554E3"/>
    <w:rsid w:val="00A617E9"/>
    <w:rsid w:val="00A705BC"/>
    <w:rsid w:val="00A70D4E"/>
    <w:rsid w:val="00A723B6"/>
    <w:rsid w:val="00A816AB"/>
    <w:rsid w:val="00AA2A6E"/>
    <w:rsid w:val="00AA3A8D"/>
    <w:rsid w:val="00AA3F49"/>
    <w:rsid w:val="00AE27B8"/>
    <w:rsid w:val="00AF178E"/>
    <w:rsid w:val="00B12B49"/>
    <w:rsid w:val="00B17E9D"/>
    <w:rsid w:val="00B23707"/>
    <w:rsid w:val="00B264BA"/>
    <w:rsid w:val="00B265B2"/>
    <w:rsid w:val="00B26A50"/>
    <w:rsid w:val="00B2757F"/>
    <w:rsid w:val="00B3033E"/>
    <w:rsid w:val="00B33A87"/>
    <w:rsid w:val="00B36C12"/>
    <w:rsid w:val="00B43911"/>
    <w:rsid w:val="00B43FFD"/>
    <w:rsid w:val="00B52F1C"/>
    <w:rsid w:val="00B53049"/>
    <w:rsid w:val="00B5640C"/>
    <w:rsid w:val="00B650CE"/>
    <w:rsid w:val="00B71DF4"/>
    <w:rsid w:val="00B72808"/>
    <w:rsid w:val="00B7648B"/>
    <w:rsid w:val="00B76CFB"/>
    <w:rsid w:val="00B8164E"/>
    <w:rsid w:val="00B82424"/>
    <w:rsid w:val="00B824D2"/>
    <w:rsid w:val="00B85019"/>
    <w:rsid w:val="00B87ECE"/>
    <w:rsid w:val="00B935F7"/>
    <w:rsid w:val="00B95A27"/>
    <w:rsid w:val="00BA2D2B"/>
    <w:rsid w:val="00BB2940"/>
    <w:rsid w:val="00BB3055"/>
    <w:rsid w:val="00BB74AD"/>
    <w:rsid w:val="00BC62A6"/>
    <w:rsid w:val="00BD0BF8"/>
    <w:rsid w:val="00BD347F"/>
    <w:rsid w:val="00BF3D14"/>
    <w:rsid w:val="00BF45EB"/>
    <w:rsid w:val="00BF54E8"/>
    <w:rsid w:val="00C146BD"/>
    <w:rsid w:val="00C17B39"/>
    <w:rsid w:val="00C31F07"/>
    <w:rsid w:val="00C44485"/>
    <w:rsid w:val="00C519C8"/>
    <w:rsid w:val="00C540B1"/>
    <w:rsid w:val="00C54578"/>
    <w:rsid w:val="00C554F9"/>
    <w:rsid w:val="00C57488"/>
    <w:rsid w:val="00C66076"/>
    <w:rsid w:val="00C70C70"/>
    <w:rsid w:val="00C72CD8"/>
    <w:rsid w:val="00C7345F"/>
    <w:rsid w:val="00C75A11"/>
    <w:rsid w:val="00C76295"/>
    <w:rsid w:val="00C7674B"/>
    <w:rsid w:val="00C77945"/>
    <w:rsid w:val="00C94141"/>
    <w:rsid w:val="00C96C6B"/>
    <w:rsid w:val="00CA096F"/>
    <w:rsid w:val="00CA12BC"/>
    <w:rsid w:val="00CA1D39"/>
    <w:rsid w:val="00CB0C28"/>
    <w:rsid w:val="00CB4A05"/>
    <w:rsid w:val="00CB4D09"/>
    <w:rsid w:val="00CB6656"/>
    <w:rsid w:val="00CB7079"/>
    <w:rsid w:val="00CC0AC9"/>
    <w:rsid w:val="00CC18B1"/>
    <w:rsid w:val="00CD19B6"/>
    <w:rsid w:val="00CD24ED"/>
    <w:rsid w:val="00CD2B02"/>
    <w:rsid w:val="00CD43F7"/>
    <w:rsid w:val="00CD7A67"/>
    <w:rsid w:val="00CF39E3"/>
    <w:rsid w:val="00CF54A4"/>
    <w:rsid w:val="00CF59E2"/>
    <w:rsid w:val="00CF7B27"/>
    <w:rsid w:val="00CF7BD1"/>
    <w:rsid w:val="00D03EEE"/>
    <w:rsid w:val="00D04823"/>
    <w:rsid w:val="00D0598A"/>
    <w:rsid w:val="00D10355"/>
    <w:rsid w:val="00D12E52"/>
    <w:rsid w:val="00D144C8"/>
    <w:rsid w:val="00D1673D"/>
    <w:rsid w:val="00D16C24"/>
    <w:rsid w:val="00D17014"/>
    <w:rsid w:val="00D17B62"/>
    <w:rsid w:val="00D23551"/>
    <w:rsid w:val="00D237F5"/>
    <w:rsid w:val="00D23ABF"/>
    <w:rsid w:val="00D311A9"/>
    <w:rsid w:val="00D43714"/>
    <w:rsid w:val="00D46375"/>
    <w:rsid w:val="00D47405"/>
    <w:rsid w:val="00D50EB1"/>
    <w:rsid w:val="00D524D1"/>
    <w:rsid w:val="00D55704"/>
    <w:rsid w:val="00D56093"/>
    <w:rsid w:val="00D56B87"/>
    <w:rsid w:val="00D56CE3"/>
    <w:rsid w:val="00D7353C"/>
    <w:rsid w:val="00D81044"/>
    <w:rsid w:val="00D81B4A"/>
    <w:rsid w:val="00D92B54"/>
    <w:rsid w:val="00DA3F7F"/>
    <w:rsid w:val="00DA4976"/>
    <w:rsid w:val="00DA7A26"/>
    <w:rsid w:val="00DB3637"/>
    <w:rsid w:val="00DD2D20"/>
    <w:rsid w:val="00DF0AE4"/>
    <w:rsid w:val="00DF371E"/>
    <w:rsid w:val="00E01CE9"/>
    <w:rsid w:val="00E17A97"/>
    <w:rsid w:val="00E26EC5"/>
    <w:rsid w:val="00E31EAF"/>
    <w:rsid w:val="00E3294E"/>
    <w:rsid w:val="00E342BC"/>
    <w:rsid w:val="00E36CFF"/>
    <w:rsid w:val="00E40F68"/>
    <w:rsid w:val="00E41726"/>
    <w:rsid w:val="00E44CBA"/>
    <w:rsid w:val="00E45548"/>
    <w:rsid w:val="00E46F3A"/>
    <w:rsid w:val="00E62F51"/>
    <w:rsid w:val="00E64BF4"/>
    <w:rsid w:val="00E66DD8"/>
    <w:rsid w:val="00E67C0E"/>
    <w:rsid w:val="00E67F59"/>
    <w:rsid w:val="00E74E46"/>
    <w:rsid w:val="00E75CA6"/>
    <w:rsid w:val="00E847AC"/>
    <w:rsid w:val="00E84980"/>
    <w:rsid w:val="00E93BF0"/>
    <w:rsid w:val="00E96E36"/>
    <w:rsid w:val="00E97919"/>
    <w:rsid w:val="00EA2548"/>
    <w:rsid w:val="00EA6115"/>
    <w:rsid w:val="00EB0681"/>
    <w:rsid w:val="00EB1886"/>
    <w:rsid w:val="00EB3480"/>
    <w:rsid w:val="00EB3CC7"/>
    <w:rsid w:val="00ED08AE"/>
    <w:rsid w:val="00ED1EA8"/>
    <w:rsid w:val="00ED6142"/>
    <w:rsid w:val="00ED6521"/>
    <w:rsid w:val="00EE07F2"/>
    <w:rsid w:val="00EE3B78"/>
    <w:rsid w:val="00EE42C5"/>
    <w:rsid w:val="00EE5286"/>
    <w:rsid w:val="00EF426F"/>
    <w:rsid w:val="00F0037D"/>
    <w:rsid w:val="00F021C9"/>
    <w:rsid w:val="00F02871"/>
    <w:rsid w:val="00F055DC"/>
    <w:rsid w:val="00F06F22"/>
    <w:rsid w:val="00F22F5F"/>
    <w:rsid w:val="00F26744"/>
    <w:rsid w:val="00F26BF9"/>
    <w:rsid w:val="00F312DA"/>
    <w:rsid w:val="00F34D5A"/>
    <w:rsid w:val="00F37D5D"/>
    <w:rsid w:val="00F416FC"/>
    <w:rsid w:val="00F51628"/>
    <w:rsid w:val="00F520DE"/>
    <w:rsid w:val="00F527A0"/>
    <w:rsid w:val="00F601EE"/>
    <w:rsid w:val="00F6031B"/>
    <w:rsid w:val="00F61A3C"/>
    <w:rsid w:val="00F63FA5"/>
    <w:rsid w:val="00F649A2"/>
    <w:rsid w:val="00F81410"/>
    <w:rsid w:val="00F9407F"/>
    <w:rsid w:val="00FA02A7"/>
    <w:rsid w:val="00FA04C9"/>
    <w:rsid w:val="00FA0F33"/>
    <w:rsid w:val="00FA5B8F"/>
    <w:rsid w:val="00FA7511"/>
    <w:rsid w:val="00FA7FD0"/>
    <w:rsid w:val="00FB530D"/>
    <w:rsid w:val="00FB54B7"/>
    <w:rsid w:val="00FC08F4"/>
    <w:rsid w:val="00FC2016"/>
    <w:rsid w:val="00FC3D74"/>
    <w:rsid w:val="00FD2B75"/>
    <w:rsid w:val="00FE1DA2"/>
    <w:rsid w:val="00FE3D70"/>
    <w:rsid w:val="00FE5449"/>
    <w:rsid w:val="00FF0FFF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7493"/>
    <w:pPr>
      <w:spacing w:before="100" w:beforeAutospacing="1" w:after="58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749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79749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7974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9749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797493"/>
    <w:rPr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797493"/>
    <w:pPr>
      <w:spacing w:after="0" w:line="240" w:lineRule="auto"/>
    </w:pPr>
    <w:rPr>
      <w:sz w:val="24"/>
      <w:szCs w:val="24"/>
      <w:lang w:eastAsia="ru-RU"/>
    </w:rPr>
  </w:style>
  <w:style w:type="paragraph" w:customStyle="1" w:styleId="section1">
    <w:name w:val="section1"/>
    <w:basedOn w:val="a"/>
    <w:semiHidden/>
    <w:rsid w:val="0079749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uiPriority w:val="22"/>
    <w:qFormat/>
    <w:rsid w:val="00797493"/>
    <w:rPr>
      <w:b/>
      <w:bCs/>
    </w:rPr>
  </w:style>
  <w:style w:type="paragraph" w:styleId="aa">
    <w:name w:val="Body Text"/>
    <w:basedOn w:val="a"/>
    <w:link w:val="ab"/>
    <w:uiPriority w:val="99"/>
    <w:unhideWhenUsed/>
    <w:rsid w:val="007974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9749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9749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97493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A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A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 "Социально-коммуникативное развитие"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 "Познавательное развитие"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 "Речевое развитие"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ОО "Художественно-эстетическое развитие"</c:v>
                </c:pt>
              </c:strCache>
            </c:strRef>
          </c:tx>
          <c:spPr>
            <a:solidFill>
              <a:srgbClr val="6699FF"/>
            </a:solidFill>
          </c:spPr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99</c:v>
                </c:pt>
                <c:pt idx="1">
                  <c:v>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ОО"Физическое развитие"</c:v>
                </c:pt>
              </c:strCache>
            </c:strRef>
          </c:tx>
          <c:spPr>
            <a:solidFill>
              <a:srgbClr val="66FFFF"/>
            </a:solidFill>
          </c:spPr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94</c:v>
                </c:pt>
                <c:pt idx="1">
                  <c:v>97</c:v>
                </c:pt>
              </c:numCache>
            </c:numRef>
          </c:val>
        </c:ser>
        <c:shape val="box"/>
        <c:axId val="99184640"/>
        <c:axId val="99186176"/>
        <c:axId val="0"/>
      </c:bar3DChart>
      <c:catAx>
        <c:axId val="99184640"/>
        <c:scaling>
          <c:orientation val="minMax"/>
        </c:scaling>
        <c:axPos val="b"/>
        <c:tickLblPos val="nextTo"/>
        <c:crossAx val="99186176"/>
        <c:crosses val="autoZero"/>
        <c:auto val="1"/>
        <c:lblAlgn val="ctr"/>
        <c:lblOffset val="100"/>
      </c:catAx>
      <c:valAx>
        <c:axId val="99186176"/>
        <c:scaling>
          <c:orientation val="minMax"/>
        </c:scaling>
        <c:axPos val="l"/>
        <c:majorGridlines/>
        <c:numFmt formatCode="General" sourceLinked="1"/>
        <c:tickLblPos val="nextTo"/>
        <c:crossAx val="9918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99108121917105"/>
          <c:y val="3.4231439999583189E-2"/>
          <c:w val="0.34500891878083195"/>
          <c:h val="0.9620797477674929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7991-BFD1-4B77-9EF2-A4680AF5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22</Pages>
  <Words>10081</Words>
  <Characters>57467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60</cp:revision>
  <cp:lastPrinted>2022-03-22T12:16:00Z</cp:lastPrinted>
  <dcterms:created xsi:type="dcterms:W3CDTF">2017-08-31T12:56:00Z</dcterms:created>
  <dcterms:modified xsi:type="dcterms:W3CDTF">2023-04-10T11:37:00Z</dcterms:modified>
</cp:coreProperties>
</file>